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body>
    <w:p w:rsidR="00CE7F93" w:rsidP="00CB0509" w:rsidRDefault="00935BA4" w14:paraId="64BADDA0" w14:textId="3F08109F">
      <w:pPr>
        <w:pStyle w:val="Title"/>
        <w:spacing w:after="0"/>
        <w:jc w:val="center"/>
        <w:rPr>
          <w:smallCaps/>
        </w:rPr>
      </w:pPr>
      <w:r>
        <w:rPr>
          <w:smallCaps/>
        </w:rPr>
        <w:t>Transfiguration Catholic School</w:t>
      </w:r>
    </w:p>
    <w:p w:rsidR="00CE7F93" w:rsidP="00CB0509" w:rsidRDefault="00935BA4" w14:paraId="6FD521AF" w14:textId="77777777">
      <w:pPr>
        <w:pStyle w:val="Title"/>
        <w:jc w:val="center"/>
        <w:rPr>
          <w:smallCaps/>
        </w:rPr>
      </w:pPr>
      <w:r>
        <w:rPr>
          <w:smallCaps/>
        </w:rPr>
        <w:t>Student-Parent Handbook</w:t>
      </w:r>
    </w:p>
    <w:p w:rsidR="00CE7F93" w:rsidRDefault="00CE7F93" w14:paraId="5E7A1941" w14:textId="7A42D4B6">
      <w:pPr>
        <w:rPr>
          <w:b/>
        </w:rPr>
      </w:pPr>
    </w:p>
    <w:p w:rsidR="00CE7F93" w:rsidRDefault="00CE7F93" w14:paraId="0D27B4FF" w14:textId="77777777">
      <w:pPr>
        <w:rPr>
          <w:b/>
        </w:rPr>
      </w:pPr>
    </w:p>
    <w:p w:rsidR="00CE7F93" w:rsidRDefault="00A27119" w14:paraId="47576112" w14:textId="0197EE5D">
      <w:pPr>
        <w:rPr>
          <w:b/>
        </w:rPr>
      </w:pPr>
      <w:r>
        <w:rPr>
          <w:b/>
          <w:noProof/>
        </w:rPr>
        <w:drawing>
          <wp:inline distT="0" distB="0" distL="0" distR="0" wp14:anchorId="3CA005A1" wp14:editId="65E9D3F2">
            <wp:extent cx="6056480" cy="2902585"/>
            <wp:effectExtent l="0" t="0" r="190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69983" cy="2956982"/>
                    </a:xfrm>
                    <a:prstGeom prst="rect">
                      <a:avLst/>
                    </a:prstGeom>
                  </pic:spPr>
                </pic:pic>
              </a:graphicData>
            </a:graphic>
          </wp:inline>
        </w:drawing>
      </w:r>
    </w:p>
    <w:p w:rsidR="00CE7F93" w:rsidRDefault="00CE7F93" w14:paraId="7E33BF7C" w14:textId="77777777">
      <w:pPr>
        <w:rPr>
          <w:b/>
        </w:rPr>
      </w:pPr>
    </w:p>
    <w:p w:rsidR="00CE7F93" w:rsidRDefault="00CE7F93" w14:paraId="2245F0FC" w14:textId="77777777">
      <w:pPr>
        <w:rPr>
          <w:b/>
        </w:rPr>
      </w:pPr>
    </w:p>
    <w:p w:rsidR="00CE7F93" w:rsidP="00A27119" w:rsidRDefault="00935BA4" w14:paraId="6E02804D" w14:textId="7AFB76B5">
      <w:pPr>
        <w:spacing w:after="0"/>
        <w:ind w:left="2880" w:firstLine="720"/>
        <w:rPr>
          <w:sz w:val="24"/>
          <w:szCs w:val="24"/>
        </w:rPr>
      </w:pPr>
      <w:r>
        <w:rPr>
          <w:sz w:val="24"/>
          <w:szCs w:val="24"/>
        </w:rPr>
        <w:t>613</w:t>
      </w:r>
      <w:r w:rsidR="00597E6A">
        <w:rPr>
          <w:sz w:val="24"/>
          <w:szCs w:val="24"/>
        </w:rPr>
        <w:t>3</w:t>
      </w:r>
      <w:r>
        <w:rPr>
          <w:sz w:val="24"/>
          <w:szCs w:val="24"/>
        </w:rPr>
        <w:t xml:space="preserve"> 15</w:t>
      </w:r>
      <w:r>
        <w:rPr>
          <w:sz w:val="24"/>
          <w:szCs w:val="24"/>
          <w:vertAlign w:val="superscript"/>
        </w:rPr>
        <w:t>th</w:t>
      </w:r>
      <w:r>
        <w:rPr>
          <w:sz w:val="24"/>
          <w:szCs w:val="24"/>
        </w:rPr>
        <w:t xml:space="preserve"> Street North</w:t>
      </w:r>
    </w:p>
    <w:p w:rsidR="00CE7F93" w:rsidRDefault="00935BA4" w14:paraId="7100F0D9" w14:textId="77777777">
      <w:pPr>
        <w:spacing w:after="0"/>
        <w:jc w:val="center"/>
        <w:rPr>
          <w:sz w:val="24"/>
          <w:szCs w:val="24"/>
        </w:rPr>
      </w:pPr>
      <w:r>
        <w:rPr>
          <w:sz w:val="24"/>
          <w:szCs w:val="24"/>
        </w:rPr>
        <w:t>Oakdale, Minnesota 55128</w:t>
      </w:r>
    </w:p>
    <w:p w:rsidR="00CE7F93" w:rsidRDefault="00935BA4" w14:paraId="4C249DCE" w14:textId="77777777">
      <w:pPr>
        <w:spacing w:after="0"/>
        <w:jc w:val="center"/>
        <w:rPr>
          <w:sz w:val="24"/>
          <w:szCs w:val="24"/>
        </w:rPr>
      </w:pPr>
      <w:r>
        <w:rPr>
          <w:sz w:val="24"/>
          <w:szCs w:val="24"/>
        </w:rPr>
        <w:t>651-501-2220</w:t>
      </w:r>
    </w:p>
    <w:p w:rsidR="00CE7F93" w:rsidRDefault="00935BA4" w14:paraId="33C6D41C" w14:textId="77777777">
      <w:pPr>
        <w:spacing w:after="0"/>
        <w:jc w:val="center"/>
        <w:rPr>
          <w:sz w:val="24"/>
          <w:szCs w:val="24"/>
        </w:rPr>
      </w:pPr>
      <w:r>
        <w:rPr>
          <w:sz w:val="24"/>
          <w:szCs w:val="24"/>
        </w:rPr>
        <w:t>651-501-2258 (Fax)</w:t>
      </w:r>
    </w:p>
    <w:p w:rsidR="00CE7F93" w:rsidRDefault="00935BA4" w14:paraId="6DC3FBB4" w14:textId="77777777">
      <w:pPr>
        <w:spacing w:after="0"/>
        <w:jc w:val="center"/>
        <w:rPr>
          <w:sz w:val="24"/>
          <w:szCs w:val="24"/>
        </w:rPr>
      </w:pPr>
      <w:r>
        <w:rPr>
          <w:sz w:val="24"/>
          <w:szCs w:val="24"/>
        </w:rPr>
        <w:t>651-259-4194 (Health Office)</w:t>
      </w:r>
    </w:p>
    <w:p w:rsidR="00CE7F93" w:rsidRDefault="00935BA4" w14:paraId="129C17D0" w14:textId="77777777">
      <w:pPr>
        <w:spacing w:after="0"/>
        <w:jc w:val="center"/>
        <w:rPr>
          <w:sz w:val="24"/>
          <w:szCs w:val="24"/>
        </w:rPr>
      </w:pPr>
      <w:r>
        <w:rPr>
          <w:sz w:val="24"/>
          <w:szCs w:val="24"/>
        </w:rPr>
        <w:t xml:space="preserve">Website: </w:t>
      </w:r>
      <w:hyperlink r:id="rId12">
        <w:r>
          <w:rPr>
            <w:color w:val="0000FF"/>
            <w:sz w:val="24"/>
            <w:szCs w:val="24"/>
            <w:u w:val="single"/>
          </w:rPr>
          <w:t>www.transfigurationmn.org/school</w:t>
        </w:r>
      </w:hyperlink>
      <w:r>
        <w:rPr>
          <w:sz w:val="24"/>
          <w:szCs w:val="24"/>
        </w:rPr>
        <w:t xml:space="preserve"> </w:t>
      </w:r>
    </w:p>
    <w:p w:rsidR="00CE7F93" w:rsidRDefault="00935BA4" w14:paraId="094A3DF0" w14:textId="77777777">
      <w:pPr>
        <w:spacing w:after="0"/>
        <w:jc w:val="center"/>
        <w:rPr>
          <w:sz w:val="24"/>
          <w:szCs w:val="24"/>
        </w:rPr>
      </w:pPr>
      <w:r>
        <w:rPr>
          <w:sz w:val="24"/>
          <w:szCs w:val="24"/>
        </w:rPr>
        <w:t xml:space="preserve">E-mail: </w:t>
      </w:r>
      <w:hyperlink r:id="rId13">
        <w:r>
          <w:rPr>
            <w:color w:val="0000FF"/>
            <w:sz w:val="24"/>
            <w:szCs w:val="24"/>
            <w:u w:val="single"/>
          </w:rPr>
          <w:t>tiger@transfigurationmn.org</w:t>
        </w:r>
      </w:hyperlink>
    </w:p>
    <w:p w:rsidR="00CE7F93" w:rsidRDefault="00CE7F93" w14:paraId="0036DC95" w14:textId="77777777">
      <w:pPr>
        <w:spacing w:after="0"/>
        <w:jc w:val="center"/>
        <w:rPr>
          <w:sz w:val="24"/>
          <w:szCs w:val="24"/>
        </w:rPr>
      </w:pPr>
    </w:p>
    <w:p w:rsidR="30726C09" w:rsidP="30726C09" w:rsidRDefault="30726C09" w14:paraId="7F68BECA" w14:textId="5545F386">
      <w:pPr>
        <w:pStyle w:val="Title"/>
        <w:spacing w:after="0"/>
        <w:jc w:val="center"/>
        <w:rPr>
          <w:sz w:val="24"/>
          <w:szCs w:val="24"/>
        </w:rPr>
      </w:pPr>
    </w:p>
    <w:p w:rsidR="30726C09" w:rsidRDefault="30726C09" w14:paraId="53A25E88" w14:textId="776F70C8">
      <w:r>
        <w:br w:type="page"/>
      </w:r>
    </w:p>
    <w:p w:rsidR="30726C09" w:rsidP="30726C09" w:rsidRDefault="30726C09" w14:paraId="1AE05BB2" w14:textId="2731EBC5">
      <w:pPr>
        <w:pStyle w:val="Title"/>
        <w:rPr>
          <w:b/>
          <w:bCs/>
          <w:smallCaps/>
        </w:rPr>
      </w:pPr>
    </w:p>
    <w:p w:rsidR="00CE7F93" w:rsidRDefault="00935BA4" w14:paraId="38F83940" w14:textId="77777777">
      <w:pPr>
        <w:pStyle w:val="Title"/>
        <w:rPr>
          <w:b/>
          <w:smallCaps/>
        </w:rPr>
      </w:pPr>
      <w:r>
        <w:rPr>
          <w:b/>
          <w:smallCaps/>
        </w:rPr>
        <w:t>Table of Contents</w:t>
      </w:r>
    </w:p>
    <w:p w:rsidR="007503AF" w:rsidRDefault="007503AF" w14:paraId="13AAE99B" w14:textId="4BE0BA59">
      <w:pPr>
        <w:pStyle w:val="toc10"/>
        <w:rPr>
          <w:rFonts w:asciiTheme="minorHAnsi" w:hAnsiTheme="minorHAnsi" w:eastAsiaTheme="minorEastAsia" w:cstheme="minorBidi"/>
          <w:b w:val="0"/>
          <w:bCs w:val="0"/>
          <w:color w:val="auto"/>
          <w:kern w:val="2"/>
          <w:sz w:val="22"/>
          <w:szCs w:val="22"/>
          <w14:ligatures w14:val="standardContextual"/>
        </w:rPr>
      </w:pPr>
      <w:r>
        <w:rPr>
          <w:rFonts w:asciiTheme="majorHAnsi" w:hAnsiTheme="majorHAnsi" w:eastAsiaTheme="majorEastAsia" w:cstheme="majorBidi"/>
          <w:color w:val="2F5496" w:themeColor="accent1" w:themeShade="BF"/>
          <w:sz w:val="32"/>
          <w:szCs w:val="32"/>
        </w:rPr>
        <w:fldChar w:fldCharType="begin"/>
      </w:r>
      <w:r>
        <w:rPr>
          <w:rFonts w:asciiTheme="majorHAnsi" w:hAnsiTheme="majorHAnsi" w:eastAsiaTheme="majorEastAsia" w:cstheme="majorBidi"/>
          <w:color w:val="2F5496" w:themeColor="accent1" w:themeShade="BF"/>
          <w:sz w:val="32"/>
          <w:szCs w:val="32"/>
        </w:rPr>
        <w:instrText xml:space="preserve"> TOC \o "1-3" \h \z \u </w:instrText>
      </w:r>
      <w:r>
        <w:rPr>
          <w:rFonts w:asciiTheme="majorHAnsi" w:hAnsiTheme="majorHAnsi" w:eastAsiaTheme="majorEastAsia" w:cstheme="majorBidi"/>
          <w:color w:val="2F5496" w:themeColor="accent1" w:themeShade="BF"/>
          <w:sz w:val="32"/>
          <w:szCs w:val="32"/>
        </w:rPr>
        <w:fldChar w:fldCharType="separate"/>
      </w:r>
      <w:hyperlink w:history="1" w:anchor="_Toc143083630">
        <w:r w:rsidRPr="002C3E01">
          <w:rPr>
            <w:rStyle w:val="Hyperlink"/>
          </w:rPr>
          <w:t>A Message from the Pastor</w:t>
        </w:r>
        <w:r>
          <w:rPr>
            <w:webHidden/>
          </w:rPr>
          <w:tab/>
        </w:r>
        <w:r>
          <w:rPr>
            <w:webHidden/>
          </w:rPr>
          <w:fldChar w:fldCharType="begin"/>
        </w:r>
        <w:r>
          <w:rPr>
            <w:webHidden/>
          </w:rPr>
          <w:instrText xml:space="preserve"> PAGEREF _Toc143083630 \h </w:instrText>
        </w:r>
        <w:r>
          <w:rPr>
            <w:webHidden/>
          </w:rPr>
        </w:r>
        <w:r>
          <w:rPr>
            <w:webHidden/>
          </w:rPr>
          <w:fldChar w:fldCharType="separate"/>
        </w:r>
        <w:r w:rsidR="00333F3D">
          <w:rPr>
            <w:webHidden/>
          </w:rPr>
          <w:t>5</w:t>
        </w:r>
        <w:r>
          <w:rPr>
            <w:webHidden/>
          </w:rPr>
          <w:fldChar w:fldCharType="end"/>
        </w:r>
      </w:hyperlink>
    </w:p>
    <w:p w:rsidR="007503AF" w:rsidRDefault="00AC64B7" w14:paraId="1ED0927D" w14:textId="7EC2637B">
      <w:pPr>
        <w:pStyle w:val="toc10"/>
        <w:rPr>
          <w:rFonts w:asciiTheme="minorHAnsi" w:hAnsiTheme="minorHAnsi" w:eastAsiaTheme="minorEastAsia" w:cstheme="minorBidi"/>
          <w:b w:val="0"/>
          <w:bCs w:val="0"/>
          <w:color w:val="auto"/>
          <w:kern w:val="2"/>
          <w:sz w:val="22"/>
          <w:szCs w:val="22"/>
          <w14:ligatures w14:val="standardContextual"/>
        </w:rPr>
      </w:pPr>
      <w:hyperlink w:history="1" w:anchor="_Toc143083631">
        <w:r w:rsidRPr="002C3E01" w:rsidR="007503AF">
          <w:rPr>
            <w:rStyle w:val="Hyperlink"/>
          </w:rPr>
          <w:t>Statement on Archdiocesan Philosophy of Catholic Education</w:t>
        </w:r>
        <w:r w:rsidR="007503AF">
          <w:rPr>
            <w:webHidden/>
          </w:rPr>
          <w:tab/>
        </w:r>
        <w:r w:rsidR="007503AF">
          <w:rPr>
            <w:webHidden/>
          </w:rPr>
          <w:fldChar w:fldCharType="begin"/>
        </w:r>
        <w:r w:rsidR="007503AF">
          <w:rPr>
            <w:webHidden/>
          </w:rPr>
          <w:instrText xml:space="preserve"> PAGEREF _Toc143083631 \h </w:instrText>
        </w:r>
        <w:r w:rsidR="007503AF">
          <w:rPr>
            <w:webHidden/>
          </w:rPr>
        </w:r>
        <w:r w:rsidR="007503AF">
          <w:rPr>
            <w:webHidden/>
          </w:rPr>
          <w:fldChar w:fldCharType="separate"/>
        </w:r>
        <w:r w:rsidR="00333F3D">
          <w:rPr>
            <w:webHidden/>
          </w:rPr>
          <w:t>6</w:t>
        </w:r>
        <w:r w:rsidR="007503AF">
          <w:rPr>
            <w:webHidden/>
          </w:rPr>
          <w:fldChar w:fldCharType="end"/>
        </w:r>
      </w:hyperlink>
    </w:p>
    <w:p w:rsidR="007503AF" w:rsidRDefault="00AC64B7" w14:paraId="42907B35" w14:textId="068AA874">
      <w:pPr>
        <w:pStyle w:val="toc10"/>
        <w:rPr>
          <w:rFonts w:asciiTheme="minorHAnsi" w:hAnsiTheme="minorHAnsi" w:eastAsiaTheme="minorEastAsia" w:cstheme="minorBidi"/>
          <w:b w:val="0"/>
          <w:bCs w:val="0"/>
          <w:color w:val="auto"/>
          <w:kern w:val="2"/>
          <w:sz w:val="22"/>
          <w:szCs w:val="22"/>
          <w14:ligatures w14:val="standardContextual"/>
        </w:rPr>
      </w:pPr>
      <w:hyperlink w:history="1" w:anchor="_Toc143083632">
        <w:r w:rsidRPr="002C3E01" w:rsidR="007503AF">
          <w:rPr>
            <w:rStyle w:val="Hyperlink"/>
          </w:rPr>
          <w:t>Transfiguration Catholic School Mission Statement</w:t>
        </w:r>
        <w:r w:rsidR="007503AF">
          <w:rPr>
            <w:webHidden/>
          </w:rPr>
          <w:tab/>
        </w:r>
        <w:r w:rsidR="007503AF">
          <w:rPr>
            <w:webHidden/>
          </w:rPr>
          <w:fldChar w:fldCharType="begin"/>
        </w:r>
        <w:r w:rsidR="007503AF">
          <w:rPr>
            <w:webHidden/>
          </w:rPr>
          <w:instrText xml:space="preserve"> PAGEREF _Toc143083632 \h </w:instrText>
        </w:r>
        <w:r w:rsidR="007503AF">
          <w:rPr>
            <w:webHidden/>
          </w:rPr>
        </w:r>
        <w:r w:rsidR="007503AF">
          <w:rPr>
            <w:webHidden/>
          </w:rPr>
          <w:fldChar w:fldCharType="separate"/>
        </w:r>
        <w:r w:rsidR="00333F3D">
          <w:rPr>
            <w:webHidden/>
          </w:rPr>
          <w:t>6</w:t>
        </w:r>
        <w:r w:rsidR="007503AF">
          <w:rPr>
            <w:webHidden/>
          </w:rPr>
          <w:fldChar w:fldCharType="end"/>
        </w:r>
      </w:hyperlink>
    </w:p>
    <w:p w:rsidR="007503AF" w:rsidRDefault="00AC64B7" w14:paraId="3BD38A21" w14:textId="46EAA9FC">
      <w:pPr>
        <w:pStyle w:val="toc10"/>
        <w:rPr>
          <w:rFonts w:asciiTheme="minorHAnsi" w:hAnsiTheme="minorHAnsi" w:eastAsiaTheme="minorEastAsia" w:cstheme="minorBidi"/>
          <w:b w:val="0"/>
          <w:bCs w:val="0"/>
          <w:color w:val="auto"/>
          <w:kern w:val="2"/>
          <w:sz w:val="22"/>
          <w:szCs w:val="22"/>
          <w14:ligatures w14:val="standardContextual"/>
        </w:rPr>
      </w:pPr>
      <w:hyperlink w:history="1" w:anchor="_Toc143083633">
        <w:r w:rsidRPr="002C3E01" w:rsidR="007503AF">
          <w:rPr>
            <w:rStyle w:val="Hyperlink"/>
          </w:rPr>
          <w:t>Transfiguration Catholic School Philosophy and Principle Values</w:t>
        </w:r>
        <w:r w:rsidR="007503AF">
          <w:rPr>
            <w:webHidden/>
          </w:rPr>
          <w:tab/>
        </w:r>
        <w:r w:rsidR="007503AF">
          <w:rPr>
            <w:webHidden/>
          </w:rPr>
          <w:fldChar w:fldCharType="begin"/>
        </w:r>
        <w:r w:rsidR="007503AF">
          <w:rPr>
            <w:webHidden/>
          </w:rPr>
          <w:instrText xml:space="preserve"> PAGEREF _Toc143083633 \h </w:instrText>
        </w:r>
        <w:r w:rsidR="007503AF">
          <w:rPr>
            <w:webHidden/>
          </w:rPr>
        </w:r>
        <w:r w:rsidR="007503AF">
          <w:rPr>
            <w:webHidden/>
          </w:rPr>
          <w:fldChar w:fldCharType="separate"/>
        </w:r>
        <w:r w:rsidR="00333F3D">
          <w:rPr>
            <w:webHidden/>
          </w:rPr>
          <w:t>6</w:t>
        </w:r>
        <w:r w:rsidR="007503AF">
          <w:rPr>
            <w:webHidden/>
          </w:rPr>
          <w:fldChar w:fldCharType="end"/>
        </w:r>
      </w:hyperlink>
    </w:p>
    <w:p w:rsidR="007503AF" w:rsidRDefault="00AC64B7" w14:paraId="3D66E0B7" w14:textId="02EBDBE2">
      <w:pPr>
        <w:pStyle w:val="toc10"/>
        <w:rPr>
          <w:rFonts w:asciiTheme="minorHAnsi" w:hAnsiTheme="minorHAnsi" w:eastAsiaTheme="minorEastAsia" w:cstheme="minorBidi"/>
          <w:b w:val="0"/>
          <w:bCs w:val="0"/>
          <w:color w:val="auto"/>
          <w:kern w:val="2"/>
          <w:sz w:val="22"/>
          <w:szCs w:val="22"/>
          <w14:ligatures w14:val="standardContextual"/>
        </w:rPr>
      </w:pPr>
      <w:hyperlink w:history="1" w:anchor="_Toc143083634">
        <w:r w:rsidRPr="002C3E01" w:rsidR="007503AF">
          <w:rPr>
            <w:rStyle w:val="Hyperlink"/>
          </w:rPr>
          <w:t>Faculty and Staff</w:t>
        </w:r>
        <w:r w:rsidR="007503AF">
          <w:rPr>
            <w:webHidden/>
          </w:rPr>
          <w:tab/>
        </w:r>
        <w:r w:rsidR="007503AF">
          <w:rPr>
            <w:webHidden/>
          </w:rPr>
          <w:fldChar w:fldCharType="begin"/>
        </w:r>
        <w:r w:rsidR="007503AF">
          <w:rPr>
            <w:webHidden/>
          </w:rPr>
          <w:instrText xml:space="preserve"> PAGEREF _Toc143083634 \h </w:instrText>
        </w:r>
        <w:r w:rsidR="007503AF">
          <w:rPr>
            <w:webHidden/>
          </w:rPr>
        </w:r>
        <w:r w:rsidR="007503AF">
          <w:rPr>
            <w:webHidden/>
          </w:rPr>
          <w:fldChar w:fldCharType="separate"/>
        </w:r>
        <w:r w:rsidR="00333F3D">
          <w:rPr>
            <w:webHidden/>
          </w:rPr>
          <w:t>6</w:t>
        </w:r>
        <w:r w:rsidR="007503AF">
          <w:rPr>
            <w:webHidden/>
          </w:rPr>
          <w:fldChar w:fldCharType="end"/>
        </w:r>
      </w:hyperlink>
    </w:p>
    <w:p w:rsidR="007503AF" w:rsidRDefault="00AC64B7" w14:paraId="2EC7A652" w14:textId="37F58279">
      <w:pPr>
        <w:pStyle w:val="toc10"/>
        <w:rPr>
          <w:rFonts w:asciiTheme="minorHAnsi" w:hAnsiTheme="minorHAnsi" w:eastAsiaTheme="minorEastAsia" w:cstheme="minorBidi"/>
          <w:b w:val="0"/>
          <w:bCs w:val="0"/>
          <w:color w:val="auto"/>
          <w:kern w:val="2"/>
          <w:sz w:val="22"/>
          <w:szCs w:val="22"/>
          <w14:ligatures w14:val="standardContextual"/>
        </w:rPr>
      </w:pPr>
      <w:hyperlink w:history="1" w:anchor="_Toc143083635">
        <w:r w:rsidRPr="002C3E01" w:rsidR="007503AF">
          <w:rPr>
            <w:rStyle w:val="Hyperlink"/>
          </w:rPr>
          <w:t>School Advisory Board</w:t>
        </w:r>
        <w:r w:rsidR="007503AF">
          <w:rPr>
            <w:webHidden/>
          </w:rPr>
          <w:tab/>
        </w:r>
        <w:r w:rsidR="007503AF">
          <w:rPr>
            <w:webHidden/>
          </w:rPr>
          <w:fldChar w:fldCharType="begin"/>
        </w:r>
        <w:r w:rsidR="007503AF">
          <w:rPr>
            <w:webHidden/>
          </w:rPr>
          <w:instrText xml:space="preserve"> PAGEREF _Toc143083635 \h </w:instrText>
        </w:r>
        <w:r w:rsidR="007503AF">
          <w:rPr>
            <w:webHidden/>
          </w:rPr>
        </w:r>
        <w:r w:rsidR="007503AF">
          <w:rPr>
            <w:webHidden/>
          </w:rPr>
          <w:fldChar w:fldCharType="separate"/>
        </w:r>
        <w:r w:rsidR="00333F3D">
          <w:rPr>
            <w:webHidden/>
          </w:rPr>
          <w:t>10</w:t>
        </w:r>
        <w:r w:rsidR="007503AF">
          <w:rPr>
            <w:webHidden/>
          </w:rPr>
          <w:fldChar w:fldCharType="end"/>
        </w:r>
      </w:hyperlink>
    </w:p>
    <w:p w:rsidR="007503AF" w:rsidRDefault="00AC64B7" w14:paraId="3C446976" w14:textId="3AB12435">
      <w:pPr>
        <w:pStyle w:val="toc10"/>
        <w:rPr>
          <w:rFonts w:asciiTheme="minorHAnsi" w:hAnsiTheme="minorHAnsi" w:eastAsiaTheme="minorEastAsia" w:cstheme="minorBidi"/>
          <w:b w:val="0"/>
          <w:bCs w:val="0"/>
          <w:color w:val="auto"/>
          <w:kern w:val="2"/>
          <w:sz w:val="22"/>
          <w:szCs w:val="22"/>
          <w14:ligatures w14:val="standardContextual"/>
        </w:rPr>
      </w:pPr>
      <w:hyperlink w:history="1" w:anchor="_Toc143083636">
        <w:r w:rsidRPr="002C3E01" w:rsidR="007503AF">
          <w:rPr>
            <w:rStyle w:val="Hyperlink"/>
          </w:rPr>
          <w:t>Purpose of Handbook</w:t>
        </w:r>
        <w:r w:rsidR="007503AF">
          <w:rPr>
            <w:webHidden/>
          </w:rPr>
          <w:tab/>
        </w:r>
        <w:r w:rsidR="007503AF">
          <w:rPr>
            <w:webHidden/>
          </w:rPr>
          <w:fldChar w:fldCharType="begin"/>
        </w:r>
        <w:r w:rsidR="007503AF">
          <w:rPr>
            <w:webHidden/>
          </w:rPr>
          <w:instrText xml:space="preserve"> PAGEREF _Toc143083636 \h </w:instrText>
        </w:r>
        <w:r w:rsidR="007503AF">
          <w:rPr>
            <w:webHidden/>
          </w:rPr>
        </w:r>
        <w:r w:rsidR="007503AF">
          <w:rPr>
            <w:webHidden/>
          </w:rPr>
          <w:fldChar w:fldCharType="separate"/>
        </w:r>
        <w:r w:rsidR="00333F3D">
          <w:rPr>
            <w:webHidden/>
          </w:rPr>
          <w:t>10</w:t>
        </w:r>
        <w:r w:rsidR="007503AF">
          <w:rPr>
            <w:webHidden/>
          </w:rPr>
          <w:fldChar w:fldCharType="end"/>
        </w:r>
      </w:hyperlink>
    </w:p>
    <w:p w:rsidR="007503AF" w:rsidRDefault="00AC64B7" w14:paraId="278EAD42" w14:textId="40F08750">
      <w:pPr>
        <w:pStyle w:val="toc10"/>
        <w:rPr>
          <w:rFonts w:asciiTheme="minorHAnsi" w:hAnsiTheme="minorHAnsi" w:eastAsiaTheme="minorEastAsia" w:cstheme="minorBidi"/>
          <w:b w:val="0"/>
          <w:bCs w:val="0"/>
          <w:color w:val="auto"/>
          <w:kern w:val="2"/>
          <w:sz w:val="22"/>
          <w:szCs w:val="22"/>
          <w14:ligatures w14:val="standardContextual"/>
        </w:rPr>
      </w:pPr>
      <w:hyperlink w:history="1" w:anchor="_Toc143083637">
        <w:r w:rsidRPr="002C3E01" w:rsidR="007503AF">
          <w:rPr>
            <w:rStyle w:val="Hyperlink"/>
          </w:rPr>
          <w:t>Roles and Responsibilities</w:t>
        </w:r>
        <w:r w:rsidR="007503AF">
          <w:rPr>
            <w:webHidden/>
          </w:rPr>
          <w:tab/>
        </w:r>
        <w:r w:rsidR="007503AF">
          <w:rPr>
            <w:webHidden/>
          </w:rPr>
          <w:fldChar w:fldCharType="begin"/>
        </w:r>
        <w:r w:rsidR="007503AF">
          <w:rPr>
            <w:webHidden/>
          </w:rPr>
          <w:instrText xml:space="preserve"> PAGEREF _Toc143083637 \h </w:instrText>
        </w:r>
        <w:r w:rsidR="007503AF">
          <w:rPr>
            <w:webHidden/>
          </w:rPr>
        </w:r>
        <w:r w:rsidR="007503AF">
          <w:rPr>
            <w:webHidden/>
          </w:rPr>
          <w:fldChar w:fldCharType="separate"/>
        </w:r>
        <w:r w:rsidR="00333F3D">
          <w:rPr>
            <w:webHidden/>
          </w:rPr>
          <w:t>10</w:t>
        </w:r>
        <w:r w:rsidR="007503AF">
          <w:rPr>
            <w:webHidden/>
          </w:rPr>
          <w:fldChar w:fldCharType="end"/>
        </w:r>
      </w:hyperlink>
    </w:p>
    <w:p w:rsidR="007503AF" w:rsidRDefault="00AC64B7" w14:paraId="27998B34" w14:textId="6C251099">
      <w:pPr>
        <w:pStyle w:val="TOC2"/>
        <w:tabs>
          <w:tab w:val="right" w:pos="9926"/>
        </w:tabs>
        <w:rPr>
          <w:noProof/>
        </w:rPr>
      </w:pPr>
      <w:hyperlink w:history="1" w:anchor="_Toc143083638">
        <w:r w:rsidRPr="002C3E01" w:rsidR="007503AF">
          <w:rPr>
            <w:rStyle w:val="Hyperlink"/>
            <w:bCs/>
            <w:noProof/>
          </w:rPr>
          <w:t>Parent Roles and Responsibilities</w:t>
        </w:r>
        <w:r w:rsidR="007503AF">
          <w:rPr>
            <w:noProof/>
            <w:webHidden/>
          </w:rPr>
          <w:tab/>
        </w:r>
        <w:r w:rsidR="007503AF">
          <w:rPr>
            <w:noProof/>
            <w:webHidden/>
          </w:rPr>
          <w:fldChar w:fldCharType="begin"/>
        </w:r>
        <w:r w:rsidR="007503AF">
          <w:rPr>
            <w:noProof/>
            <w:webHidden/>
          </w:rPr>
          <w:instrText xml:space="preserve"> PAGEREF _Toc143083638 \h </w:instrText>
        </w:r>
        <w:r w:rsidR="007503AF">
          <w:rPr>
            <w:noProof/>
            <w:webHidden/>
          </w:rPr>
        </w:r>
        <w:r w:rsidR="007503AF">
          <w:rPr>
            <w:noProof/>
            <w:webHidden/>
          </w:rPr>
          <w:fldChar w:fldCharType="separate"/>
        </w:r>
        <w:r w:rsidR="00333F3D">
          <w:rPr>
            <w:noProof/>
            <w:webHidden/>
          </w:rPr>
          <w:t>10</w:t>
        </w:r>
        <w:r w:rsidR="007503AF">
          <w:rPr>
            <w:noProof/>
            <w:webHidden/>
          </w:rPr>
          <w:fldChar w:fldCharType="end"/>
        </w:r>
      </w:hyperlink>
    </w:p>
    <w:p w:rsidR="007503AF" w:rsidRDefault="00AC64B7" w14:paraId="487E15A5" w14:textId="7E6466F9">
      <w:pPr>
        <w:pStyle w:val="TOC2"/>
        <w:tabs>
          <w:tab w:val="right" w:pos="9926"/>
        </w:tabs>
        <w:rPr>
          <w:noProof/>
        </w:rPr>
      </w:pPr>
      <w:hyperlink w:history="1" w:anchor="_Toc143083639">
        <w:r w:rsidRPr="002C3E01" w:rsidR="007503AF">
          <w:rPr>
            <w:rStyle w:val="Hyperlink"/>
            <w:noProof/>
          </w:rPr>
          <w:t>Parent Concern Procedures</w:t>
        </w:r>
        <w:r w:rsidR="007503AF">
          <w:rPr>
            <w:noProof/>
            <w:webHidden/>
          </w:rPr>
          <w:tab/>
        </w:r>
        <w:r w:rsidR="007503AF">
          <w:rPr>
            <w:noProof/>
            <w:webHidden/>
          </w:rPr>
          <w:fldChar w:fldCharType="begin"/>
        </w:r>
        <w:r w:rsidR="007503AF">
          <w:rPr>
            <w:noProof/>
            <w:webHidden/>
          </w:rPr>
          <w:instrText xml:space="preserve"> PAGEREF _Toc143083639 \h </w:instrText>
        </w:r>
        <w:r w:rsidR="007503AF">
          <w:rPr>
            <w:noProof/>
            <w:webHidden/>
          </w:rPr>
        </w:r>
        <w:r w:rsidR="007503AF">
          <w:rPr>
            <w:noProof/>
            <w:webHidden/>
          </w:rPr>
          <w:fldChar w:fldCharType="separate"/>
        </w:r>
        <w:r w:rsidR="00333F3D">
          <w:rPr>
            <w:noProof/>
            <w:webHidden/>
          </w:rPr>
          <w:t>11</w:t>
        </w:r>
        <w:r w:rsidR="007503AF">
          <w:rPr>
            <w:noProof/>
            <w:webHidden/>
          </w:rPr>
          <w:fldChar w:fldCharType="end"/>
        </w:r>
      </w:hyperlink>
    </w:p>
    <w:p w:rsidR="007503AF" w:rsidRDefault="00AC64B7" w14:paraId="281126EC" w14:textId="698675B0">
      <w:pPr>
        <w:pStyle w:val="TOC2"/>
        <w:tabs>
          <w:tab w:val="right" w:pos="9926"/>
        </w:tabs>
        <w:rPr>
          <w:noProof/>
        </w:rPr>
      </w:pPr>
      <w:hyperlink w:history="1" w:anchor="_Toc143083640">
        <w:r w:rsidRPr="002C3E01" w:rsidR="007503AF">
          <w:rPr>
            <w:rStyle w:val="Hyperlink"/>
            <w:bCs/>
            <w:noProof/>
          </w:rPr>
          <w:t>Student Expectations</w:t>
        </w:r>
        <w:r w:rsidR="007503AF">
          <w:rPr>
            <w:noProof/>
            <w:webHidden/>
          </w:rPr>
          <w:tab/>
        </w:r>
        <w:r w:rsidR="007503AF">
          <w:rPr>
            <w:noProof/>
            <w:webHidden/>
          </w:rPr>
          <w:fldChar w:fldCharType="begin"/>
        </w:r>
        <w:r w:rsidR="007503AF">
          <w:rPr>
            <w:noProof/>
            <w:webHidden/>
          </w:rPr>
          <w:instrText xml:space="preserve"> PAGEREF _Toc143083640 \h </w:instrText>
        </w:r>
        <w:r w:rsidR="007503AF">
          <w:rPr>
            <w:noProof/>
            <w:webHidden/>
          </w:rPr>
        </w:r>
        <w:r w:rsidR="007503AF">
          <w:rPr>
            <w:noProof/>
            <w:webHidden/>
          </w:rPr>
          <w:fldChar w:fldCharType="separate"/>
        </w:r>
        <w:r w:rsidR="00333F3D">
          <w:rPr>
            <w:noProof/>
            <w:webHidden/>
          </w:rPr>
          <w:t>12</w:t>
        </w:r>
        <w:r w:rsidR="007503AF">
          <w:rPr>
            <w:noProof/>
            <w:webHidden/>
          </w:rPr>
          <w:fldChar w:fldCharType="end"/>
        </w:r>
      </w:hyperlink>
    </w:p>
    <w:p w:rsidR="007503AF" w:rsidRDefault="00AC64B7" w14:paraId="350EE641" w14:textId="3AE37021">
      <w:pPr>
        <w:pStyle w:val="toc10"/>
        <w:rPr>
          <w:rFonts w:asciiTheme="minorHAnsi" w:hAnsiTheme="minorHAnsi" w:eastAsiaTheme="minorEastAsia" w:cstheme="minorBidi"/>
          <w:b w:val="0"/>
          <w:bCs w:val="0"/>
          <w:color w:val="auto"/>
          <w:kern w:val="2"/>
          <w:sz w:val="22"/>
          <w:szCs w:val="22"/>
          <w14:ligatures w14:val="standardContextual"/>
        </w:rPr>
      </w:pPr>
      <w:hyperlink w:history="1" w:anchor="_Toc143083641">
        <w:r w:rsidRPr="002C3E01" w:rsidR="007503AF">
          <w:rPr>
            <w:rStyle w:val="Hyperlink"/>
          </w:rPr>
          <w:t>Student Discipline Policy</w:t>
        </w:r>
        <w:r w:rsidR="007503AF">
          <w:rPr>
            <w:webHidden/>
          </w:rPr>
          <w:tab/>
        </w:r>
        <w:r w:rsidR="007503AF">
          <w:rPr>
            <w:webHidden/>
          </w:rPr>
          <w:fldChar w:fldCharType="begin"/>
        </w:r>
        <w:r w:rsidR="007503AF">
          <w:rPr>
            <w:webHidden/>
          </w:rPr>
          <w:instrText xml:space="preserve"> PAGEREF _Toc143083641 \h </w:instrText>
        </w:r>
        <w:r w:rsidR="007503AF">
          <w:rPr>
            <w:webHidden/>
          </w:rPr>
        </w:r>
        <w:r w:rsidR="007503AF">
          <w:rPr>
            <w:webHidden/>
          </w:rPr>
          <w:fldChar w:fldCharType="separate"/>
        </w:r>
        <w:r w:rsidR="00333F3D">
          <w:rPr>
            <w:webHidden/>
          </w:rPr>
          <w:t>13</w:t>
        </w:r>
        <w:r w:rsidR="007503AF">
          <w:rPr>
            <w:webHidden/>
          </w:rPr>
          <w:fldChar w:fldCharType="end"/>
        </w:r>
      </w:hyperlink>
    </w:p>
    <w:p w:rsidR="007503AF" w:rsidRDefault="00AC64B7" w14:paraId="17A42023" w14:textId="4AEB86FB">
      <w:pPr>
        <w:pStyle w:val="TOC2"/>
        <w:tabs>
          <w:tab w:val="right" w:pos="9926"/>
        </w:tabs>
        <w:rPr>
          <w:noProof/>
        </w:rPr>
      </w:pPr>
      <w:hyperlink w:history="1" w:anchor="_Toc143083642">
        <w:r w:rsidRPr="002C3E01" w:rsidR="007503AF">
          <w:rPr>
            <w:rStyle w:val="Hyperlink"/>
            <w:noProof/>
          </w:rPr>
          <w:t>School Discipline Procedures</w:t>
        </w:r>
        <w:r w:rsidR="007503AF">
          <w:rPr>
            <w:noProof/>
            <w:webHidden/>
          </w:rPr>
          <w:tab/>
        </w:r>
        <w:r w:rsidR="007503AF">
          <w:rPr>
            <w:noProof/>
            <w:webHidden/>
          </w:rPr>
          <w:fldChar w:fldCharType="begin"/>
        </w:r>
        <w:r w:rsidR="007503AF">
          <w:rPr>
            <w:noProof/>
            <w:webHidden/>
          </w:rPr>
          <w:instrText xml:space="preserve"> PAGEREF _Toc143083642 \h </w:instrText>
        </w:r>
        <w:r w:rsidR="007503AF">
          <w:rPr>
            <w:noProof/>
            <w:webHidden/>
          </w:rPr>
        </w:r>
        <w:r w:rsidR="007503AF">
          <w:rPr>
            <w:noProof/>
            <w:webHidden/>
          </w:rPr>
          <w:fldChar w:fldCharType="separate"/>
        </w:r>
        <w:r w:rsidR="00333F3D">
          <w:rPr>
            <w:noProof/>
            <w:webHidden/>
          </w:rPr>
          <w:t>13</w:t>
        </w:r>
        <w:r w:rsidR="007503AF">
          <w:rPr>
            <w:noProof/>
            <w:webHidden/>
          </w:rPr>
          <w:fldChar w:fldCharType="end"/>
        </w:r>
      </w:hyperlink>
    </w:p>
    <w:p w:rsidR="007503AF" w:rsidRDefault="00AC64B7" w14:paraId="0E718DFF" w14:textId="294324B7">
      <w:pPr>
        <w:pStyle w:val="TOC2"/>
        <w:tabs>
          <w:tab w:val="right" w:pos="9926"/>
        </w:tabs>
        <w:rPr>
          <w:noProof/>
        </w:rPr>
      </w:pPr>
      <w:hyperlink w:history="1" w:anchor="_Toc143083643">
        <w:r w:rsidRPr="002C3E01" w:rsidR="007503AF">
          <w:rPr>
            <w:rStyle w:val="Hyperlink"/>
            <w:noProof/>
          </w:rPr>
          <w:t>Bullying Policy</w:t>
        </w:r>
        <w:r w:rsidR="007503AF">
          <w:rPr>
            <w:noProof/>
            <w:webHidden/>
          </w:rPr>
          <w:tab/>
        </w:r>
        <w:r w:rsidR="007503AF">
          <w:rPr>
            <w:noProof/>
            <w:webHidden/>
          </w:rPr>
          <w:fldChar w:fldCharType="begin"/>
        </w:r>
        <w:r w:rsidR="007503AF">
          <w:rPr>
            <w:noProof/>
            <w:webHidden/>
          </w:rPr>
          <w:instrText xml:space="preserve"> PAGEREF _Toc143083643 \h </w:instrText>
        </w:r>
        <w:r w:rsidR="007503AF">
          <w:rPr>
            <w:noProof/>
            <w:webHidden/>
          </w:rPr>
        </w:r>
        <w:r w:rsidR="007503AF">
          <w:rPr>
            <w:noProof/>
            <w:webHidden/>
          </w:rPr>
          <w:fldChar w:fldCharType="separate"/>
        </w:r>
        <w:r w:rsidR="00333F3D">
          <w:rPr>
            <w:noProof/>
            <w:webHidden/>
          </w:rPr>
          <w:t>15</w:t>
        </w:r>
        <w:r w:rsidR="007503AF">
          <w:rPr>
            <w:noProof/>
            <w:webHidden/>
          </w:rPr>
          <w:fldChar w:fldCharType="end"/>
        </w:r>
      </w:hyperlink>
    </w:p>
    <w:p w:rsidR="007503AF" w:rsidRDefault="00AC64B7" w14:paraId="35613AB7" w14:textId="43D4AB35">
      <w:pPr>
        <w:pStyle w:val="TOC2"/>
        <w:tabs>
          <w:tab w:val="right" w:pos="9926"/>
        </w:tabs>
        <w:rPr>
          <w:noProof/>
        </w:rPr>
      </w:pPr>
      <w:hyperlink w:history="1" w:anchor="_Toc143083644">
        <w:r w:rsidRPr="002C3E01" w:rsidR="007503AF">
          <w:rPr>
            <w:rStyle w:val="Hyperlink"/>
            <w:noProof/>
          </w:rPr>
          <w:t>Middle School Expectations</w:t>
        </w:r>
        <w:r w:rsidR="007503AF">
          <w:rPr>
            <w:noProof/>
            <w:webHidden/>
          </w:rPr>
          <w:tab/>
        </w:r>
        <w:r w:rsidR="007503AF">
          <w:rPr>
            <w:noProof/>
            <w:webHidden/>
          </w:rPr>
          <w:fldChar w:fldCharType="begin"/>
        </w:r>
        <w:r w:rsidR="007503AF">
          <w:rPr>
            <w:noProof/>
            <w:webHidden/>
          </w:rPr>
          <w:instrText xml:space="preserve"> PAGEREF _Toc143083644 \h </w:instrText>
        </w:r>
        <w:r w:rsidR="007503AF">
          <w:rPr>
            <w:noProof/>
            <w:webHidden/>
          </w:rPr>
        </w:r>
        <w:r w:rsidR="007503AF">
          <w:rPr>
            <w:noProof/>
            <w:webHidden/>
          </w:rPr>
          <w:fldChar w:fldCharType="separate"/>
        </w:r>
        <w:r w:rsidR="00333F3D">
          <w:rPr>
            <w:noProof/>
            <w:webHidden/>
          </w:rPr>
          <w:t>16</w:t>
        </w:r>
        <w:r w:rsidR="007503AF">
          <w:rPr>
            <w:noProof/>
            <w:webHidden/>
          </w:rPr>
          <w:fldChar w:fldCharType="end"/>
        </w:r>
      </w:hyperlink>
    </w:p>
    <w:p w:rsidR="007503AF" w:rsidRDefault="00AC64B7" w14:paraId="6E165878" w14:textId="5F390090">
      <w:pPr>
        <w:pStyle w:val="toc10"/>
        <w:rPr>
          <w:rFonts w:asciiTheme="minorHAnsi" w:hAnsiTheme="minorHAnsi" w:eastAsiaTheme="minorEastAsia" w:cstheme="minorBidi"/>
          <w:b w:val="0"/>
          <w:bCs w:val="0"/>
          <w:color w:val="auto"/>
          <w:kern w:val="2"/>
          <w:sz w:val="22"/>
          <w:szCs w:val="22"/>
          <w14:ligatures w14:val="standardContextual"/>
        </w:rPr>
      </w:pPr>
      <w:hyperlink w:history="1" w:anchor="_Toc143083645">
        <w:r w:rsidRPr="002C3E01" w:rsidR="007503AF">
          <w:rPr>
            <w:rStyle w:val="Hyperlink"/>
          </w:rPr>
          <w:t>Admission Procedures</w:t>
        </w:r>
        <w:r w:rsidR="007503AF">
          <w:rPr>
            <w:webHidden/>
          </w:rPr>
          <w:tab/>
        </w:r>
        <w:r w:rsidR="007503AF">
          <w:rPr>
            <w:webHidden/>
          </w:rPr>
          <w:fldChar w:fldCharType="begin"/>
        </w:r>
        <w:r w:rsidR="007503AF">
          <w:rPr>
            <w:webHidden/>
          </w:rPr>
          <w:instrText xml:space="preserve"> PAGEREF _Toc143083645 \h </w:instrText>
        </w:r>
        <w:r w:rsidR="007503AF">
          <w:rPr>
            <w:webHidden/>
          </w:rPr>
        </w:r>
        <w:r w:rsidR="007503AF">
          <w:rPr>
            <w:webHidden/>
          </w:rPr>
          <w:fldChar w:fldCharType="separate"/>
        </w:r>
        <w:r w:rsidR="00333F3D">
          <w:rPr>
            <w:webHidden/>
          </w:rPr>
          <w:t>17</w:t>
        </w:r>
        <w:r w:rsidR="007503AF">
          <w:rPr>
            <w:webHidden/>
          </w:rPr>
          <w:fldChar w:fldCharType="end"/>
        </w:r>
      </w:hyperlink>
    </w:p>
    <w:p w:rsidR="007503AF" w:rsidRDefault="00AC64B7" w14:paraId="6A4CD333" w14:textId="6FF3AE6F">
      <w:pPr>
        <w:pStyle w:val="TOC2"/>
        <w:tabs>
          <w:tab w:val="right" w:pos="9926"/>
        </w:tabs>
        <w:rPr>
          <w:noProof/>
        </w:rPr>
      </w:pPr>
      <w:hyperlink w:history="1" w:anchor="_Toc143083646">
        <w:r w:rsidRPr="002C3E01" w:rsidR="007503AF">
          <w:rPr>
            <w:rStyle w:val="Hyperlink"/>
            <w:noProof/>
          </w:rPr>
          <w:t>Enrollment</w:t>
        </w:r>
        <w:r w:rsidR="007503AF">
          <w:rPr>
            <w:noProof/>
            <w:webHidden/>
          </w:rPr>
          <w:tab/>
        </w:r>
        <w:r w:rsidR="007503AF">
          <w:rPr>
            <w:noProof/>
            <w:webHidden/>
          </w:rPr>
          <w:fldChar w:fldCharType="begin"/>
        </w:r>
        <w:r w:rsidR="007503AF">
          <w:rPr>
            <w:noProof/>
            <w:webHidden/>
          </w:rPr>
          <w:instrText xml:space="preserve"> PAGEREF _Toc143083646 \h </w:instrText>
        </w:r>
        <w:r w:rsidR="007503AF">
          <w:rPr>
            <w:noProof/>
            <w:webHidden/>
          </w:rPr>
        </w:r>
        <w:r w:rsidR="007503AF">
          <w:rPr>
            <w:noProof/>
            <w:webHidden/>
          </w:rPr>
          <w:fldChar w:fldCharType="separate"/>
        </w:r>
        <w:r w:rsidR="00333F3D">
          <w:rPr>
            <w:noProof/>
            <w:webHidden/>
          </w:rPr>
          <w:t>17</w:t>
        </w:r>
        <w:r w:rsidR="007503AF">
          <w:rPr>
            <w:noProof/>
            <w:webHidden/>
          </w:rPr>
          <w:fldChar w:fldCharType="end"/>
        </w:r>
      </w:hyperlink>
    </w:p>
    <w:p w:rsidR="007503AF" w:rsidRDefault="00AC64B7" w14:paraId="204F430A" w14:textId="7A7587E4">
      <w:pPr>
        <w:pStyle w:val="TOC2"/>
        <w:tabs>
          <w:tab w:val="right" w:pos="9926"/>
        </w:tabs>
        <w:rPr>
          <w:noProof/>
        </w:rPr>
      </w:pPr>
      <w:hyperlink w:history="1" w:anchor="_Toc143083647">
        <w:r w:rsidRPr="002C3E01" w:rsidR="007503AF">
          <w:rPr>
            <w:rStyle w:val="Hyperlink"/>
            <w:noProof/>
          </w:rPr>
          <w:t>Returning Families</w:t>
        </w:r>
        <w:r w:rsidR="007503AF">
          <w:rPr>
            <w:noProof/>
            <w:webHidden/>
          </w:rPr>
          <w:tab/>
        </w:r>
        <w:r w:rsidR="007503AF">
          <w:rPr>
            <w:noProof/>
            <w:webHidden/>
          </w:rPr>
          <w:fldChar w:fldCharType="begin"/>
        </w:r>
        <w:r w:rsidR="007503AF">
          <w:rPr>
            <w:noProof/>
            <w:webHidden/>
          </w:rPr>
          <w:instrText xml:space="preserve"> PAGEREF _Toc143083647 \h </w:instrText>
        </w:r>
        <w:r w:rsidR="007503AF">
          <w:rPr>
            <w:noProof/>
            <w:webHidden/>
          </w:rPr>
        </w:r>
        <w:r w:rsidR="007503AF">
          <w:rPr>
            <w:noProof/>
            <w:webHidden/>
          </w:rPr>
          <w:fldChar w:fldCharType="separate"/>
        </w:r>
        <w:r w:rsidR="00333F3D">
          <w:rPr>
            <w:noProof/>
            <w:webHidden/>
          </w:rPr>
          <w:t>17</w:t>
        </w:r>
        <w:r w:rsidR="007503AF">
          <w:rPr>
            <w:noProof/>
            <w:webHidden/>
          </w:rPr>
          <w:fldChar w:fldCharType="end"/>
        </w:r>
      </w:hyperlink>
    </w:p>
    <w:p w:rsidR="007503AF" w:rsidRDefault="00AC64B7" w14:paraId="1BCBA59C" w14:textId="1E14B336">
      <w:pPr>
        <w:pStyle w:val="TOC2"/>
        <w:tabs>
          <w:tab w:val="right" w:pos="9926"/>
        </w:tabs>
        <w:rPr>
          <w:noProof/>
        </w:rPr>
      </w:pPr>
      <w:hyperlink w:history="1" w:anchor="_Toc143083648">
        <w:r w:rsidRPr="002C3E01" w:rsidR="007503AF">
          <w:rPr>
            <w:rStyle w:val="Hyperlink"/>
            <w:noProof/>
          </w:rPr>
          <w:t>New Families</w:t>
        </w:r>
        <w:r w:rsidR="007503AF">
          <w:rPr>
            <w:noProof/>
            <w:webHidden/>
          </w:rPr>
          <w:tab/>
        </w:r>
        <w:r w:rsidR="007503AF">
          <w:rPr>
            <w:noProof/>
            <w:webHidden/>
          </w:rPr>
          <w:fldChar w:fldCharType="begin"/>
        </w:r>
        <w:r w:rsidR="007503AF">
          <w:rPr>
            <w:noProof/>
            <w:webHidden/>
          </w:rPr>
          <w:instrText xml:space="preserve"> PAGEREF _Toc143083648 \h </w:instrText>
        </w:r>
        <w:r w:rsidR="007503AF">
          <w:rPr>
            <w:noProof/>
            <w:webHidden/>
          </w:rPr>
        </w:r>
        <w:r w:rsidR="007503AF">
          <w:rPr>
            <w:noProof/>
            <w:webHidden/>
          </w:rPr>
          <w:fldChar w:fldCharType="separate"/>
        </w:r>
        <w:r w:rsidR="00333F3D">
          <w:rPr>
            <w:noProof/>
            <w:webHidden/>
          </w:rPr>
          <w:t>17</w:t>
        </w:r>
        <w:r w:rsidR="007503AF">
          <w:rPr>
            <w:noProof/>
            <w:webHidden/>
          </w:rPr>
          <w:fldChar w:fldCharType="end"/>
        </w:r>
      </w:hyperlink>
    </w:p>
    <w:p w:rsidR="007503AF" w:rsidRDefault="00AC64B7" w14:paraId="6E9D1661" w14:textId="7AB1D9B1">
      <w:pPr>
        <w:pStyle w:val="TOC2"/>
        <w:tabs>
          <w:tab w:val="right" w:pos="9926"/>
        </w:tabs>
        <w:rPr>
          <w:noProof/>
        </w:rPr>
      </w:pPr>
      <w:hyperlink w:history="1" w:anchor="_Toc143083649">
        <w:r w:rsidRPr="002C3E01" w:rsidR="007503AF">
          <w:rPr>
            <w:rStyle w:val="Hyperlink"/>
            <w:noProof/>
          </w:rPr>
          <w:t>Classroom Size</w:t>
        </w:r>
        <w:r w:rsidR="007503AF">
          <w:rPr>
            <w:noProof/>
            <w:webHidden/>
          </w:rPr>
          <w:tab/>
        </w:r>
        <w:r w:rsidR="007503AF">
          <w:rPr>
            <w:noProof/>
            <w:webHidden/>
          </w:rPr>
          <w:fldChar w:fldCharType="begin"/>
        </w:r>
        <w:r w:rsidR="007503AF">
          <w:rPr>
            <w:noProof/>
            <w:webHidden/>
          </w:rPr>
          <w:instrText xml:space="preserve"> PAGEREF _Toc143083649 \h </w:instrText>
        </w:r>
        <w:r w:rsidR="007503AF">
          <w:rPr>
            <w:noProof/>
            <w:webHidden/>
          </w:rPr>
        </w:r>
        <w:r w:rsidR="007503AF">
          <w:rPr>
            <w:noProof/>
            <w:webHidden/>
          </w:rPr>
          <w:fldChar w:fldCharType="separate"/>
        </w:r>
        <w:r w:rsidR="00333F3D">
          <w:rPr>
            <w:noProof/>
            <w:webHidden/>
          </w:rPr>
          <w:t>19</w:t>
        </w:r>
        <w:r w:rsidR="007503AF">
          <w:rPr>
            <w:noProof/>
            <w:webHidden/>
          </w:rPr>
          <w:fldChar w:fldCharType="end"/>
        </w:r>
      </w:hyperlink>
    </w:p>
    <w:p w:rsidR="007503AF" w:rsidRDefault="00AC64B7" w14:paraId="1B7076BC" w14:textId="5CBA3DC1">
      <w:pPr>
        <w:pStyle w:val="TOC2"/>
        <w:tabs>
          <w:tab w:val="right" w:pos="9926"/>
        </w:tabs>
        <w:rPr>
          <w:noProof/>
        </w:rPr>
      </w:pPr>
      <w:hyperlink w:history="1" w:anchor="_Toc143083650">
        <w:r w:rsidRPr="002C3E01" w:rsidR="007503AF">
          <w:rPr>
            <w:rStyle w:val="Hyperlink"/>
            <w:noProof/>
          </w:rPr>
          <w:t>Withdrawal</w:t>
        </w:r>
        <w:r w:rsidR="007503AF">
          <w:rPr>
            <w:noProof/>
            <w:webHidden/>
          </w:rPr>
          <w:tab/>
        </w:r>
        <w:r w:rsidR="007503AF">
          <w:rPr>
            <w:noProof/>
            <w:webHidden/>
          </w:rPr>
          <w:fldChar w:fldCharType="begin"/>
        </w:r>
        <w:r w:rsidR="007503AF">
          <w:rPr>
            <w:noProof/>
            <w:webHidden/>
          </w:rPr>
          <w:instrText xml:space="preserve"> PAGEREF _Toc143083650 \h </w:instrText>
        </w:r>
        <w:r w:rsidR="007503AF">
          <w:rPr>
            <w:noProof/>
            <w:webHidden/>
          </w:rPr>
        </w:r>
        <w:r w:rsidR="007503AF">
          <w:rPr>
            <w:noProof/>
            <w:webHidden/>
          </w:rPr>
          <w:fldChar w:fldCharType="separate"/>
        </w:r>
        <w:r w:rsidR="00333F3D">
          <w:rPr>
            <w:noProof/>
            <w:webHidden/>
          </w:rPr>
          <w:t>19</w:t>
        </w:r>
        <w:r w:rsidR="007503AF">
          <w:rPr>
            <w:noProof/>
            <w:webHidden/>
          </w:rPr>
          <w:fldChar w:fldCharType="end"/>
        </w:r>
      </w:hyperlink>
    </w:p>
    <w:p w:rsidR="007503AF" w:rsidRDefault="00AC64B7" w14:paraId="4487C890" w14:textId="7F265E0E">
      <w:pPr>
        <w:pStyle w:val="toc10"/>
        <w:rPr>
          <w:rFonts w:asciiTheme="minorHAnsi" w:hAnsiTheme="minorHAnsi" w:eastAsiaTheme="minorEastAsia" w:cstheme="minorBidi"/>
          <w:b w:val="0"/>
          <w:bCs w:val="0"/>
          <w:color w:val="auto"/>
          <w:kern w:val="2"/>
          <w:sz w:val="22"/>
          <w:szCs w:val="22"/>
          <w14:ligatures w14:val="standardContextual"/>
        </w:rPr>
      </w:pPr>
      <w:hyperlink w:history="1" w:anchor="_Toc143083651">
        <w:r w:rsidRPr="002C3E01" w:rsidR="007503AF">
          <w:rPr>
            <w:rStyle w:val="Hyperlink"/>
          </w:rPr>
          <w:t>Finances</w:t>
        </w:r>
        <w:r w:rsidR="007503AF">
          <w:rPr>
            <w:webHidden/>
          </w:rPr>
          <w:tab/>
        </w:r>
        <w:r w:rsidR="007503AF">
          <w:rPr>
            <w:webHidden/>
          </w:rPr>
          <w:fldChar w:fldCharType="begin"/>
        </w:r>
        <w:r w:rsidR="007503AF">
          <w:rPr>
            <w:webHidden/>
          </w:rPr>
          <w:instrText xml:space="preserve"> PAGEREF _Toc143083651 \h </w:instrText>
        </w:r>
        <w:r w:rsidR="007503AF">
          <w:rPr>
            <w:webHidden/>
          </w:rPr>
        </w:r>
        <w:r w:rsidR="007503AF">
          <w:rPr>
            <w:webHidden/>
          </w:rPr>
          <w:fldChar w:fldCharType="separate"/>
        </w:r>
        <w:r w:rsidR="00333F3D">
          <w:rPr>
            <w:webHidden/>
          </w:rPr>
          <w:t>19</w:t>
        </w:r>
        <w:r w:rsidR="007503AF">
          <w:rPr>
            <w:webHidden/>
          </w:rPr>
          <w:fldChar w:fldCharType="end"/>
        </w:r>
      </w:hyperlink>
    </w:p>
    <w:p w:rsidR="007503AF" w:rsidRDefault="00AC64B7" w14:paraId="282613FB" w14:textId="78DDFF78">
      <w:pPr>
        <w:pStyle w:val="TOC2"/>
        <w:tabs>
          <w:tab w:val="right" w:pos="9926"/>
        </w:tabs>
        <w:rPr>
          <w:noProof/>
        </w:rPr>
      </w:pPr>
      <w:hyperlink w:history="1" w:anchor="_Toc143083652">
        <w:r w:rsidRPr="002C3E01" w:rsidR="007503AF">
          <w:rPr>
            <w:rStyle w:val="Hyperlink"/>
            <w:noProof/>
          </w:rPr>
          <w:t>Tuition</w:t>
        </w:r>
        <w:r w:rsidR="007503AF">
          <w:rPr>
            <w:noProof/>
            <w:webHidden/>
          </w:rPr>
          <w:tab/>
        </w:r>
        <w:r w:rsidR="007503AF">
          <w:rPr>
            <w:noProof/>
            <w:webHidden/>
          </w:rPr>
          <w:fldChar w:fldCharType="begin"/>
        </w:r>
        <w:r w:rsidR="007503AF">
          <w:rPr>
            <w:noProof/>
            <w:webHidden/>
          </w:rPr>
          <w:instrText xml:space="preserve"> PAGEREF _Toc143083652 \h </w:instrText>
        </w:r>
        <w:r w:rsidR="007503AF">
          <w:rPr>
            <w:noProof/>
            <w:webHidden/>
          </w:rPr>
        </w:r>
        <w:r w:rsidR="007503AF">
          <w:rPr>
            <w:noProof/>
            <w:webHidden/>
          </w:rPr>
          <w:fldChar w:fldCharType="separate"/>
        </w:r>
        <w:r w:rsidR="00333F3D">
          <w:rPr>
            <w:noProof/>
            <w:webHidden/>
          </w:rPr>
          <w:t>19</w:t>
        </w:r>
        <w:r w:rsidR="007503AF">
          <w:rPr>
            <w:noProof/>
            <w:webHidden/>
          </w:rPr>
          <w:fldChar w:fldCharType="end"/>
        </w:r>
      </w:hyperlink>
    </w:p>
    <w:p w:rsidR="007503AF" w:rsidRDefault="00AC64B7" w14:paraId="57D94B97" w14:textId="1BAC04F2">
      <w:pPr>
        <w:pStyle w:val="TOC2"/>
        <w:tabs>
          <w:tab w:val="right" w:pos="9926"/>
        </w:tabs>
        <w:rPr>
          <w:noProof/>
        </w:rPr>
      </w:pPr>
      <w:hyperlink w:history="1" w:anchor="_Toc143083653">
        <w:r w:rsidRPr="002C3E01" w:rsidR="007503AF">
          <w:rPr>
            <w:rStyle w:val="Hyperlink"/>
            <w:noProof/>
          </w:rPr>
          <w:t>Lunch Accounts</w:t>
        </w:r>
        <w:r w:rsidR="007503AF">
          <w:rPr>
            <w:noProof/>
            <w:webHidden/>
          </w:rPr>
          <w:tab/>
        </w:r>
        <w:r w:rsidR="007503AF">
          <w:rPr>
            <w:noProof/>
            <w:webHidden/>
          </w:rPr>
          <w:fldChar w:fldCharType="begin"/>
        </w:r>
        <w:r w:rsidR="007503AF">
          <w:rPr>
            <w:noProof/>
            <w:webHidden/>
          </w:rPr>
          <w:instrText xml:space="preserve"> PAGEREF _Toc143083653 \h </w:instrText>
        </w:r>
        <w:r w:rsidR="007503AF">
          <w:rPr>
            <w:noProof/>
            <w:webHidden/>
          </w:rPr>
        </w:r>
        <w:r w:rsidR="007503AF">
          <w:rPr>
            <w:noProof/>
            <w:webHidden/>
          </w:rPr>
          <w:fldChar w:fldCharType="separate"/>
        </w:r>
        <w:r w:rsidR="00333F3D">
          <w:rPr>
            <w:noProof/>
            <w:webHidden/>
          </w:rPr>
          <w:t>20</w:t>
        </w:r>
        <w:r w:rsidR="007503AF">
          <w:rPr>
            <w:noProof/>
            <w:webHidden/>
          </w:rPr>
          <w:fldChar w:fldCharType="end"/>
        </w:r>
      </w:hyperlink>
    </w:p>
    <w:p w:rsidR="007503AF" w:rsidRDefault="00AC64B7" w14:paraId="4635BDAA" w14:textId="7616E70C">
      <w:pPr>
        <w:pStyle w:val="toc10"/>
        <w:rPr>
          <w:rFonts w:asciiTheme="minorHAnsi" w:hAnsiTheme="minorHAnsi" w:eastAsiaTheme="minorEastAsia" w:cstheme="minorBidi"/>
          <w:b w:val="0"/>
          <w:bCs w:val="0"/>
          <w:color w:val="auto"/>
          <w:kern w:val="2"/>
          <w:sz w:val="22"/>
          <w:szCs w:val="22"/>
          <w14:ligatures w14:val="standardContextual"/>
        </w:rPr>
      </w:pPr>
      <w:hyperlink w:history="1" w:anchor="_Toc143083654">
        <w:r w:rsidRPr="002C3E01" w:rsidR="007503AF">
          <w:rPr>
            <w:rStyle w:val="Hyperlink"/>
          </w:rPr>
          <w:t>Academic Expectations and Policies</w:t>
        </w:r>
        <w:r w:rsidR="007503AF">
          <w:rPr>
            <w:webHidden/>
          </w:rPr>
          <w:tab/>
        </w:r>
        <w:r w:rsidR="007503AF">
          <w:rPr>
            <w:webHidden/>
          </w:rPr>
          <w:fldChar w:fldCharType="begin"/>
        </w:r>
        <w:r w:rsidR="007503AF">
          <w:rPr>
            <w:webHidden/>
          </w:rPr>
          <w:instrText xml:space="preserve"> PAGEREF _Toc143083654 \h </w:instrText>
        </w:r>
        <w:r w:rsidR="007503AF">
          <w:rPr>
            <w:webHidden/>
          </w:rPr>
        </w:r>
        <w:r w:rsidR="007503AF">
          <w:rPr>
            <w:webHidden/>
          </w:rPr>
          <w:fldChar w:fldCharType="separate"/>
        </w:r>
        <w:r w:rsidR="00333F3D">
          <w:rPr>
            <w:webHidden/>
          </w:rPr>
          <w:t>20</w:t>
        </w:r>
        <w:r w:rsidR="007503AF">
          <w:rPr>
            <w:webHidden/>
          </w:rPr>
          <w:fldChar w:fldCharType="end"/>
        </w:r>
      </w:hyperlink>
    </w:p>
    <w:p w:rsidR="007503AF" w:rsidRDefault="00AC64B7" w14:paraId="16BA0C7C" w14:textId="1B95DDF5">
      <w:pPr>
        <w:pStyle w:val="TOC2"/>
        <w:tabs>
          <w:tab w:val="right" w:pos="9926"/>
        </w:tabs>
        <w:rPr>
          <w:noProof/>
        </w:rPr>
      </w:pPr>
      <w:hyperlink w:history="1" w:anchor="_Toc143083655">
        <w:r w:rsidRPr="002C3E01" w:rsidR="007503AF">
          <w:rPr>
            <w:rStyle w:val="Hyperlink"/>
            <w:noProof/>
          </w:rPr>
          <w:t>Curriculum</w:t>
        </w:r>
        <w:r w:rsidR="007503AF">
          <w:rPr>
            <w:noProof/>
            <w:webHidden/>
          </w:rPr>
          <w:tab/>
        </w:r>
        <w:r w:rsidR="007503AF">
          <w:rPr>
            <w:noProof/>
            <w:webHidden/>
          </w:rPr>
          <w:fldChar w:fldCharType="begin"/>
        </w:r>
        <w:r w:rsidR="007503AF">
          <w:rPr>
            <w:noProof/>
            <w:webHidden/>
          </w:rPr>
          <w:instrText xml:space="preserve"> PAGEREF _Toc143083655 \h </w:instrText>
        </w:r>
        <w:r w:rsidR="007503AF">
          <w:rPr>
            <w:noProof/>
            <w:webHidden/>
          </w:rPr>
        </w:r>
        <w:r w:rsidR="007503AF">
          <w:rPr>
            <w:noProof/>
            <w:webHidden/>
          </w:rPr>
          <w:fldChar w:fldCharType="separate"/>
        </w:r>
        <w:r w:rsidR="00333F3D">
          <w:rPr>
            <w:noProof/>
            <w:webHidden/>
          </w:rPr>
          <w:t>20</w:t>
        </w:r>
        <w:r w:rsidR="007503AF">
          <w:rPr>
            <w:noProof/>
            <w:webHidden/>
          </w:rPr>
          <w:fldChar w:fldCharType="end"/>
        </w:r>
      </w:hyperlink>
    </w:p>
    <w:p w:rsidR="007503AF" w:rsidRDefault="00AC64B7" w14:paraId="7A7DAFD5" w14:textId="0509402C">
      <w:pPr>
        <w:pStyle w:val="TOC2"/>
        <w:tabs>
          <w:tab w:val="right" w:pos="9926"/>
        </w:tabs>
        <w:rPr>
          <w:noProof/>
        </w:rPr>
      </w:pPr>
      <w:hyperlink w:history="1" w:anchor="_Toc143083656">
        <w:r w:rsidRPr="002C3E01" w:rsidR="007503AF">
          <w:rPr>
            <w:rStyle w:val="Hyperlink"/>
            <w:noProof/>
          </w:rPr>
          <w:t>Parent-Teacher Communication and Conferences</w:t>
        </w:r>
        <w:r w:rsidR="007503AF">
          <w:rPr>
            <w:noProof/>
            <w:webHidden/>
          </w:rPr>
          <w:tab/>
        </w:r>
        <w:r w:rsidR="007503AF">
          <w:rPr>
            <w:noProof/>
            <w:webHidden/>
          </w:rPr>
          <w:fldChar w:fldCharType="begin"/>
        </w:r>
        <w:r w:rsidR="007503AF">
          <w:rPr>
            <w:noProof/>
            <w:webHidden/>
          </w:rPr>
          <w:instrText xml:space="preserve"> PAGEREF _Toc143083656 \h </w:instrText>
        </w:r>
        <w:r w:rsidR="007503AF">
          <w:rPr>
            <w:noProof/>
            <w:webHidden/>
          </w:rPr>
        </w:r>
        <w:r w:rsidR="007503AF">
          <w:rPr>
            <w:noProof/>
            <w:webHidden/>
          </w:rPr>
          <w:fldChar w:fldCharType="separate"/>
        </w:r>
        <w:r w:rsidR="00333F3D">
          <w:rPr>
            <w:noProof/>
            <w:webHidden/>
          </w:rPr>
          <w:t>21</w:t>
        </w:r>
        <w:r w:rsidR="007503AF">
          <w:rPr>
            <w:noProof/>
            <w:webHidden/>
          </w:rPr>
          <w:fldChar w:fldCharType="end"/>
        </w:r>
      </w:hyperlink>
    </w:p>
    <w:p w:rsidR="007503AF" w:rsidRDefault="00AC64B7" w14:paraId="42CF86D3" w14:textId="594CC271">
      <w:pPr>
        <w:pStyle w:val="TOC2"/>
        <w:tabs>
          <w:tab w:val="right" w:pos="9926"/>
        </w:tabs>
        <w:rPr>
          <w:noProof/>
        </w:rPr>
      </w:pPr>
      <w:hyperlink w:history="1" w:anchor="_Toc143083657">
        <w:r w:rsidRPr="002C3E01" w:rsidR="007503AF">
          <w:rPr>
            <w:rStyle w:val="Hyperlink"/>
            <w:noProof/>
          </w:rPr>
          <w:t>Communication regarding Parent Concerns</w:t>
        </w:r>
        <w:r w:rsidR="007503AF">
          <w:rPr>
            <w:noProof/>
            <w:webHidden/>
          </w:rPr>
          <w:tab/>
        </w:r>
        <w:r w:rsidR="007503AF">
          <w:rPr>
            <w:noProof/>
            <w:webHidden/>
          </w:rPr>
          <w:fldChar w:fldCharType="begin"/>
        </w:r>
        <w:r w:rsidR="007503AF">
          <w:rPr>
            <w:noProof/>
            <w:webHidden/>
          </w:rPr>
          <w:instrText xml:space="preserve"> PAGEREF _Toc143083657 \h </w:instrText>
        </w:r>
        <w:r w:rsidR="007503AF">
          <w:rPr>
            <w:noProof/>
            <w:webHidden/>
          </w:rPr>
        </w:r>
        <w:r w:rsidR="007503AF">
          <w:rPr>
            <w:noProof/>
            <w:webHidden/>
          </w:rPr>
          <w:fldChar w:fldCharType="separate"/>
        </w:r>
        <w:r w:rsidR="00333F3D">
          <w:rPr>
            <w:noProof/>
            <w:webHidden/>
          </w:rPr>
          <w:t>21</w:t>
        </w:r>
        <w:r w:rsidR="007503AF">
          <w:rPr>
            <w:noProof/>
            <w:webHidden/>
          </w:rPr>
          <w:fldChar w:fldCharType="end"/>
        </w:r>
      </w:hyperlink>
    </w:p>
    <w:p w:rsidR="007503AF" w:rsidRDefault="00AC64B7" w14:paraId="2E741DA7" w14:textId="6623A286">
      <w:pPr>
        <w:pStyle w:val="TOC2"/>
        <w:tabs>
          <w:tab w:val="right" w:pos="9926"/>
        </w:tabs>
        <w:rPr>
          <w:noProof/>
        </w:rPr>
      </w:pPr>
      <w:hyperlink w:history="1" w:anchor="_Toc143083658">
        <w:r w:rsidRPr="002C3E01" w:rsidR="007503AF">
          <w:rPr>
            <w:rStyle w:val="Hyperlink"/>
            <w:noProof/>
          </w:rPr>
          <w:t>Homework</w:t>
        </w:r>
        <w:r w:rsidR="007503AF">
          <w:rPr>
            <w:noProof/>
            <w:webHidden/>
          </w:rPr>
          <w:tab/>
        </w:r>
        <w:r w:rsidR="007503AF">
          <w:rPr>
            <w:noProof/>
            <w:webHidden/>
          </w:rPr>
          <w:fldChar w:fldCharType="begin"/>
        </w:r>
        <w:r w:rsidR="007503AF">
          <w:rPr>
            <w:noProof/>
            <w:webHidden/>
          </w:rPr>
          <w:instrText xml:space="preserve"> PAGEREF _Toc143083658 \h </w:instrText>
        </w:r>
        <w:r w:rsidR="007503AF">
          <w:rPr>
            <w:noProof/>
            <w:webHidden/>
          </w:rPr>
        </w:r>
        <w:r w:rsidR="007503AF">
          <w:rPr>
            <w:noProof/>
            <w:webHidden/>
          </w:rPr>
          <w:fldChar w:fldCharType="separate"/>
        </w:r>
        <w:r w:rsidR="00333F3D">
          <w:rPr>
            <w:noProof/>
            <w:webHidden/>
          </w:rPr>
          <w:t>22</w:t>
        </w:r>
        <w:r w:rsidR="007503AF">
          <w:rPr>
            <w:noProof/>
            <w:webHidden/>
          </w:rPr>
          <w:fldChar w:fldCharType="end"/>
        </w:r>
      </w:hyperlink>
    </w:p>
    <w:p w:rsidR="007503AF" w:rsidRDefault="00AC64B7" w14:paraId="37A250B5" w14:textId="3DA26711">
      <w:pPr>
        <w:pStyle w:val="TOC2"/>
        <w:tabs>
          <w:tab w:val="right" w:pos="9926"/>
        </w:tabs>
        <w:rPr>
          <w:noProof/>
        </w:rPr>
      </w:pPr>
      <w:hyperlink w:history="1" w:anchor="_Toc143083659">
        <w:r w:rsidRPr="002C3E01" w:rsidR="007503AF">
          <w:rPr>
            <w:rStyle w:val="Hyperlink"/>
            <w:noProof/>
          </w:rPr>
          <w:t>Grading and Report Cards</w:t>
        </w:r>
        <w:r w:rsidR="007503AF">
          <w:rPr>
            <w:noProof/>
            <w:webHidden/>
          </w:rPr>
          <w:tab/>
        </w:r>
        <w:r w:rsidR="007503AF">
          <w:rPr>
            <w:noProof/>
            <w:webHidden/>
          </w:rPr>
          <w:fldChar w:fldCharType="begin"/>
        </w:r>
        <w:r w:rsidR="007503AF">
          <w:rPr>
            <w:noProof/>
            <w:webHidden/>
          </w:rPr>
          <w:instrText xml:space="preserve"> PAGEREF _Toc143083659 \h </w:instrText>
        </w:r>
        <w:r w:rsidR="007503AF">
          <w:rPr>
            <w:noProof/>
            <w:webHidden/>
          </w:rPr>
        </w:r>
        <w:r w:rsidR="007503AF">
          <w:rPr>
            <w:noProof/>
            <w:webHidden/>
          </w:rPr>
          <w:fldChar w:fldCharType="separate"/>
        </w:r>
        <w:r w:rsidR="00333F3D">
          <w:rPr>
            <w:noProof/>
            <w:webHidden/>
          </w:rPr>
          <w:t>22</w:t>
        </w:r>
        <w:r w:rsidR="007503AF">
          <w:rPr>
            <w:noProof/>
            <w:webHidden/>
          </w:rPr>
          <w:fldChar w:fldCharType="end"/>
        </w:r>
      </w:hyperlink>
    </w:p>
    <w:p w:rsidR="007503AF" w:rsidRDefault="00AC64B7" w14:paraId="68FEFCB4" w14:textId="5CB3625F">
      <w:pPr>
        <w:pStyle w:val="TOC2"/>
        <w:tabs>
          <w:tab w:val="right" w:pos="9926"/>
        </w:tabs>
        <w:rPr>
          <w:noProof/>
        </w:rPr>
      </w:pPr>
      <w:hyperlink w:history="1" w:anchor="_Toc143083660">
        <w:r w:rsidRPr="002C3E01" w:rsidR="007503AF">
          <w:rPr>
            <w:rStyle w:val="Hyperlink"/>
            <w:noProof/>
          </w:rPr>
          <w:t>Student Records</w:t>
        </w:r>
        <w:r w:rsidR="007503AF">
          <w:rPr>
            <w:noProof/>
            <w:webHidden/>
          </w:rPr>
          <w:tab/>
        </w:r>
        <w:r w:rsidR="007503AF">
          <w:rPr>
            <w:noProof/>
            <w:webHidden/>
          </w:rPr>
          <w:fldChar w:fldCharType="begin"/>
        </w:r>
        <w:r w:rsidR="007503AF">
          <w:rPr>
            <w:noProof/>
            <w:webHidden/>
          </w:rPr>
          <w:instrText xml:space="preserve"> PAGEREF _Toc143083660 \h </w:instrText>
        </w:r>
        <w:r w:rsidR="007503AF">
          <w:rPr>
            <w:noProof/>
            <w:webHidden/>
          </w:rPr>
        </w:r>
        <w:r w:rsidR="007503AF">
          <w:rPr>
            <w:noProof/>
            <w:webHidden/>
          </w:rPr>
          <w:fldChar w:fldCharType="separate"/>
        </w:r>
        <w:r w:rsidR="00333F3D">
          <w:rPr>
            <w:noProof/>
            <w:webHidden/>
          </w:rPr>
          <w:t>22</w:t>
        </w:r>
        <w:r w:rsidR="007503AF">
          <w:rPr>
            <w:noProof/>
            <w:webHidden/>
          </w:rPr>
          <w:fldChar w:fldCharType="end"/>
        </w:r>
      </w:hyperlink>
    </w:p>
    <w:p w:rsidR="007503AF" w:rsidRDefault="00AC64B7" w14:paraId="19317423" w14:textId="51D9E22C">
      <w:pPr>
        <w:pStyle w:val="toc10"/>
        <w:rPr>
          <w:rFonts w:asciiTheme="minorHAnsi" w:hAnsiTheme="minorHAnsi" w:eastAsiaTheme="minorEastAsia" w:cstheme="minorBidi"/>
          <w:b w:val="0"/>
          <w:bCs w:val="0"/>
          <w:color w:val="auto"/>
          <w:kern w:val="2"/>
          <w:sz w:val="22"/>
          <w:szCs w:val="22"/>
          <w14:ligatures w14:val="standardContextual"/>
        </w:rPr>
      </w:pPr>
      <w:hyperlink w:history="1" w:anchor="_Toc143083661">
        <w:r w:rsidRPr="002C3E01" w:rsidR="007503AF">
          <w:rPr>
            <w:rStyle w:val="Hyperlink"/>
          </w:rPr>
          <w:t>Technology</w:t>
        </w:r>
        <w:r w:rsidR="007503AF">
          <w:rPr>
            <w:webHidden/>
          </w:rPr>
          <w:tab/>
        </w:r>
        <w:r w:rsidR="007503AF">
          <w:rPr>
            <w:webHidden/>
          </w:rPr>
          <w:fldChar w:fldCharType="begin"/>
        </w:r>
        <w:r w:rsidR="007503AF">
          <w:rPr>
            <w:webHidden/>
          </w:rPr>
          <w:instrText xml:space="preserve"> PAGEREF _Toc143083661 \h </w:instrText>
        </w:r>
        <w:r w:rsidR="007503AF">
          <w:rPr>
            <w:webHidden/>
          </w:rPr>
        </w:r>
        <w:r w:rsidR="007503AF">
          <w:rPr>
            <w:webHidden/>
          </w:rPr>
          <w:fldChar w:fldCharType="separate"/>
        </w:r>
        <w:r w:rsidR="00333F3D">
          <w:rPr>
            <w:webHidden/>
          </w:rPr>
          <w:t>24</w:t>
        </w:r>
        <w:r w:rsidR="007503AF">
          <w:rPr>
            <w:webHidden/>
          </w:rPr>
          <w:fldChar w:fldCharType="end"/>
        </w:r>
      </w:hyperlink>
    </w:p>
    <w:p w:rsidR="007503AF" w:rsidRDefault="00AC64B7" w14:paraId="19412807" w14:textId="15364990">
      <w:pPr>
        <w:pStyle w:val="TOC2"/>
        <w:tabs>
          <w:tab w:val="right" w:pos="9926"/>
        </w:tabs>
        <w:rPr>
          <w:noProof/>
        </w:rPr>
      </w:pPr>
      <w:hyperlink w:history="1" w:anchor="_Toc143083662">
        <w:r w:rsidRPr="002C3E01" w:rsidR="007503AF">
          <w:rPr>
            <w:rStyle w:val="Hyperlink"/>
            <w:noProof/>
          </w:rPr>
          <w:t>Acceptable Use Policy</w:t>
        </w:r>
        <w:r w:rsidR="007503AF">
          <w:rPr>
            <w:noProof/>
            <w:webHidden/>
          </w:rPr>
          <w:tab/>
        </w:r>
        <w:r w:rsidR="007503AF">
          <w:rPr>
            <w:noProof/>
            <w:webHidden/>
          </w:rPr>
          <w:fldChar w:fldCharType="begin"/>
        </w:r>
        <w:r w:rsidR="007503AF">
          <w:rPr>
            <w:noProof/>
            <w:webHidden/>
          </w:rPr>
          <w:instrText xml:space="preserve"> PAGEREF _Toc143083662 \h </w:instrText>
        </w:r>
        <w:r w:rsidR="007503AF">
          <w:rPr>
            <w:noProof/>
            <w:webHidden/>
          </w:rPr>
        </w:r>
        <w:r w:rsidR="007503AF">
          <w:rPr>
            <w:noProof/>
            <w:webHidden/>
          </w:rPr>
          <w:fldChar w:fldCharType="separate"/>
        </w:r>
        <w:r w:rsidR="00333F3D">
          <w:rPr>
            <w:noProof/>
            <w:webHidden/>
          </w:rPr>
          <w:t>24</w:t>
        </w:r>
        <w:r w:rsidR="007503AF">
          <w:rPr>
            <w:noProof/>
            <w:webHidden/>
          </w:rPr>
          <w:fldChar w:fldCharType="end"/>
        </w:r>
      </w:hyperlink>
    </w:p>
    <w:p w:rsidR="007503AF" w:rsidRDefault="00AC64B7" w14:paraId="73A948B1" w14:textId="433F49EE">
      <w:pPr>
        <w:pStyle w:val="TOC2"/>
        <w:tabs>
          <w:tab w:val="right" w:pos="9926"/>
        </w:tabs>
        <w:rPr>
          <w:noProof/>
        </w:rPr>
      </w:pPr>
      <w:hyperlink w:history="1" w:anchor="_Toc143083663">
        <w:r w:rsidRPr="002C3E01" w:rsidR="007503AF">
          <w:rPr>
            <w:rStyle w:val="Hyperlink"/>
            <w:noProof/>
          </w:rPr>
          <w:t>Personal Technology and Devices</w:t>
        </w:r>
        <w:r w:rsidR="007503AF">
          <w:rPr>
            <w:noProof/>
            <w:webHidden/>
          </w:rPr>
          <w:tab/>
        </w:r>
        <w:r w:rsidR="007503AF">
          <w:rPr>
            <w:noProof/>
            <w:webHidden/>
          </w:rPr>
          <w:fldChar w:fldCharType="begin"/>
        </w:r>
        <w:r w:rsidR="007503AF">
          <w:rPr>
            <w:noProof/>
            <w:webHidden/>
          </w:rPr>
          <w:instrText xml:space="preserve"> PAGEREF _Toc143083663 \h </w:instrText>
        </w:r>
        <w:r w:rsidR="007503AF">
          <w:rPr>
            <w:noProof/>
            <w:webHidden/>
          </w:rPr>
        </w:r>
        <w:r w:rsidR="007503AF">
          <w:rPr>
            <w:noProof/>
            <w:webHidden/>
          </w:rPr>
          <w:fldChar w:fldCharType="separate"/>
        </w:r>
        <w:r w:rsidR="00333F3D">
          <w:rPr>
            <w:noProof/>
            <w:webHidden/>
          </w:rPr>
          <w:t>24</w:t>
        </w:r>
        <w:r w:rsidR="007503AF">
          <w:rPr>
            <w:noProof/>
            <w:webHidden/>
          </w:rPr>
          <w:fldChar w:fldCharType="end"/>
        </w:r>
      </w:hyperlink>
    </w:p>
    <w:p w:rsidR="007503AF" w:rsidRDefault="00AC64B7" w14:paraId="40569853" w14:textId="2AE8AC07">
      <w:pPr>
        <w:pStyle w:val="toc10"/>
        <w:rPr>
          <w:rFonts w:asciiTheme="minorHAnsi" w:hAnsiTheme="minorHAnsi" w:eastAsiaTheme="minorEastAsia" w:cstheme="minorBidi"/>
          <w:b w:val="0"/>
          <w:bCs w:val="0"/>
          <w:color w:val="auto"/>
          <w:kern w:val="2"/>
          <w:sz w:val="22"/>
          <w:szCs w:val="22"/>
          <w14:ligatures w14:val="standardContextual"/>
        </w:rPr>
      </w:pPr>
      <w:hyperlink w:history="1" w:anchor="_Toc143083664">
        <w:r w:rsidRPr="002C3E01" w:rsidR="007503AF">
          <w:rPr>
            <w:rStyle w:val="Hyperlink"/>
          </w:rPr>
          <w:t>Extracurricular Activities</w:t>
        </w:r>
        <w:r w:rsidR="007503AF">
          <w:rPr>
            <w:webHidden/>
          </w:rPr>
          <w:tab/>
        </w:r>
        <w:r w:rsidR="007503AF">
          <w:rPr>
            <w:webHidden/>
          </w:rPr>
          <w:fldChar w:fldCharType="begin"/>
        </w:r>
        <w:r w:rsidR="007503AF">
          <w:rPr>
            <w:webHidden/>
          </w:rPr>
          <w:instrText xml:space="preserve"> PAGEREF _Toc143083664 \h </w:instrText>
        </w:r>
        <w:r w:rsidR="007503AF">
          <w:rPr>
            <w:webHidden/>
          </w:rPr>
        </w:r>
        <w:r w:rsidR="007503AF">
          <w:rPr>
            <w:webHidden/>
          </w:rPr>
          <w:fldChar w:fldCharType="separate"/>
        </w:r>
        <w:r w:rsidR="00333F3D">
          <w:rPr>
            <w:webHidden/>
          </w:rPr>
          <w:t>24</w:t>
        </w:r>
        <w:r w:rsidR="007503AF">
          <w:rPr>
            <w:webHidden/>
          </w:rPr>
          <w:fldChar w:fldCharType="end"/>
        </w:r>
      </w:hyperlink>
    </w:p>
    <w:p w:rsidR="007503AF" w:rsidRDefault="00AC64B7" w14:paraId="551E82E4" w14:textId="47C6C000">
      <w:pPr>
        <w:pStyle w:val="TOC2"/>
        <w:tabs>
          <w:tab w:val="right" w:pos="9926"/>
        </w:tabs>
        <w:rPr>
          <w:noProof/>
        </w:rPr>
      </w:pPr>
      <w:hyperlink w:history="1" w:anchor="_Toc143083665">
        <w:r w:rsidRPr="002C3E01" w:rsidR="007503AF">
          <w:rPr>
            <w:rStyle w:val="Hyperlink"/>
            <w:noProof/>
          </w:rPr>
          <w:t>Enrichment Activities</w:t>
        </w:r>
        <w:r w:rsidR="007503AF">
          <w:rPr>
            <w:noProof/>
            <w:webHidden/>
          </w:rPr>
          <w:tab/>
        </w:r>
        <w:r w:rsidR="007503AF">
          <w:rPr>
            <w:noProof/>
            <w:webHidden/>
          </w:rPr>
          <w:fldChar w:fldCharType="begin"/>
        </w:r>
        <w:r w:rsidR="007503AF">
          <w:rPr>
            <w:noProof/>
            <w:webHidden/>
          </w:rPr>
          <w:instrText xml:space="preserve"> PAGEREF _Toc143083665 \h </w:instrText>
        </w:r>
        <w:r w:rsidR="007503AF">
          <w:rPr>
            <w:noProof/>
            <w:webHidden/>
          </w:rPr>
        </w:r>
        <w:r w:rsidR="007503AF">
          <w:rPr>
            <w:noProof/>
            <w:webHidden/>
          </w:rPr>
          <w:fldChar w:fldCharType="separate"/>
        </w:r>
        <w:r w:rsidR="00333F3D">
          <w:rPr>
            <w:noProof/>
            <w:webHidden/>
          </w:rPr>
          <w:t>25</w:t>
        </w:r>
        <w:r w:rsidR="007503AF">
          <w:rPr>
            <w:noProof/>
            <w:webHidden/>
          </w:rPr>
          <w:fldChar w:fldCharType="end"/>
        </w:r>
      </w:hyperlink>
    </w:p>
    <w:p w:rsidR="007503AF" w:rsidRDefault="00AC64B7" w14:paraId="0E903D66" w14:textId="30B4BDEE">
      <w:pPr>
        <w:pStyle w:val="TOC2"/>
        <w:tabs>
          <w:tab w:val="right" w:pos="9926"/>
        </w:tabs>
        <w:rPr>
          <w:noProof/>
        </w:rPr>
      </w:pPr>
      <w:hyperlink w:history="1" w:anchor="_Toc143083666">
        <w:r w:rsidRPr="002C3E01" w:rsidR="007503AF">
          <w:rPr>
            <w:rStyle w:val="Hyperlink"/>
            <w:noProof/>
          </w:rPr>
          <w:t>Band</w:t>
        </w:r>
        <w:r w:rsidR="007503AF">
          <w:rPr>
            <w:noProof/>
            <w:webHidden/>
          </w:rPr>
          <w:tab/>
        </w:r>
        <w:r w:rsidR="007503AF">
          <w:rPr>
            <w:noProof/>
            <w:webHidden/>
          </w:rPr>
          <w:fldChar w:fldCharType="begin"/>
        </w:r>
        <w:r w:rsidR="007503AF">
          <w:rPr>
            <w:noProof/>
            <w:webHidden/>
          </w:rPr>
          <w:instrText xml:space="preserve"> PAGEREF _Toc143083666 \h </w:instrText>
        </w:r>
        <w:r w:rsidR="007503AF">
          <w:rPr>
            <w:noProof/>
            <w:webHidden/>
          </w:rPr>
        </w:r>
        <w:r w:rsidR="007503AF">
          <w:rPr>
            <w:noProof/>
            <w:webHidden/>
          </w:rPr>
          <w:fldChar w:fldCharType="separate"/>
        </w:r>
        <w:r w:rsidR="00333F3D">
          <w:rPr>
            <w:noProof/>
            <w:webHidden/>
          </w:rPr>
          <w:t>25</w:t>
        </w:r>
        <w:r w:rsidR="007503AF">
          <w:rPr>
            <w:noProof/>
            <w:webHidden/>
          </w:rPr>
          <w:fldChar w:fldCharType="end"/>
        </w:r>
      </w:hyperlink>
    </w:p>
    <w:p w:rsidR="007503AF" w:rsidRDefault="00AC64B7" w14:paraId="4E9019FE" w14:textId="5E0CC84D">
      <w:pPr>
        <w:pStyle w:val="TOC2"/>
        <w:tabs>
          <w:tab w:val="right" w:pos="9926"/>
        </w:tabs>
        <w:rPr>
          <w:noProof/>
        </w:rPr>
      </w:pPr>
      <w:hyperlink w:history="1" w:anchor="_Toc143083667">
        <w:r w:rsidRPr="002C3E01" w:rsidR="007503AF">
          <w:rPr>
            <w:rStyle w:val="Hyperlink"/>
            <w:noProof/>
          </w:rPr>
          <w:t>Athletics</w:t>
        </w:r>
        <w:r w:rsidR="007503AF">
          <w:rPr>
            <w:noProof/>
            <w:webHidden/>
          </w:rPr>
          <w:tab/>
        </w:r>
        <w:r w:rsidR="007503AF">
          <w:rPr>
            <w:noProof/>
            <w:webHidden/>
          </w:rPr>
          <w:fldChar w:fldCharType="begin"/>
        </w:r>
        <w:r w:rsidR="007503AF">
          <w:rPr>
            <w:noProof/>
            <w:webHidden/>
          </w:rPr>
          <w:instrText xml:space="preserve"> PAGEREF _Toc143083667 \h </w:instrText>
        </w:r>
        <w:r w:rsidR="007503AF">
          <w:rPr>
            <w:noProof/>
            <w:webHidden/>
          </w:rPr>
        </w:r>
        <w:r w:rsidR="007503AF">
          <w:rPr>
            <w:noProof/>
            <w:webHidden/>
          </w:rPr>
          <w:fldChar w:fldCharType="separate"/>
        </w:r>
        <w:r w:rsidR="00333F3D">
          <w:rPr>
            <w:noProof/>
            <w:webHidden/>
          </w:rPr>
          <w:t>25</w:t>
        </w:r>
        <w:r w:rsidR="007503AF">
          <w:rPr>
            <w:noProof/>
            <w:webHidden/>
          </w:rPr>
          <w:fldChar w:fldCharType="end"/>
        </w:r>
      </w:hyperlink>
    </w:p>
    <w:p w:rsidR="007503AF" w:rsidRDefault="00AC64B7" w14:paraId="0941F7FF" w14:textId="133CA749">
      <w:pPr>
        <w:pStyle w:val="TOC2"/>
        <w:tabs>
          <w:tab w:val="right" w:pos="9926"/>
        </w:tabs>
        <w:rPr>
          <w:noProof/>
        </w:rPr>
      </w:pPr>
      <w:hyperlink w:history="1" w:anchor="_Toc143083668">
        <w:r w:rsidRPr="002C3E01" w:rsidR="007503AF">
          <w:rPr>
            <w:rStyle w:val="Hyperlink"/>
            <w:noProof/>
          </w:rPr>
          <w:t>Student Council</w:t>
        </w:r>
        <w:r w:rsidR="007503AF">
          <w:rPr>
            <w:noProof/>
            <w:webHidden/>
          </w:rPr>
          <w:tab/>
        </w:r>
        <w:r w:rsidR="007503AF">
          <w:rPr>
            <w:noProof/>
            <w:webHidden/>
          </w:rPr>
          <w:fldChar w:fldCharType="begin"/>
        </w:r>
        <w:r w:rsidR="007503AF">
          <w:rPr>
            <w:noProof/>
            <w:webHidden/>
          </w:rPr>
          <w:instrText xml:space="preserve"> PAGEREF _Toc143083668 \h </w:instrText>
        </w:r>
        <w:r w:rsidR="007503AF">
          <w:rPr>
            <w:noProof/>
            <w:webHidden/>
          </w:rPr>
        </w:r>
        <w:r w:rsidR="007503AF">
          <w:rPr>
            <w:noProof/>
            <w:webHidden/>
          </w:rPr>
          <w:fldChar w:fldCharType="separate"/>
        </w:r>
        <w:r w:rsidR="00333F3D">
          <w:rPr>
            <w:noProof/>
            <w:webHidden/>
          </w:rPr>
          <w:t>25</w:t>
        </w:r>
        <w:r w:rsidR="007503AF">
          <w:rPr>
            <w:noProof/>
            <w:webHidden/>
          </w:rPr>
          <w:fldChar w:fldCharType="end"/>
        </w:r>
      </w:hyperlink>
    </w:p>
    <w:p w:rsidR="007503AF" w:rsidRDefault="00AC64B7" w14:paraId="42D3B97E" w14:textId="7343B782">
      <w:pPr>
        <w:pStyle w:val="TOC2"/>
        <w:tabs>
          <w:tab w:val="right" w:pos="9926"/>
        </w:tabs>
        <w:rPr>
          <w:noProof/>
        </w:rPr>
      </w:pPr>
      <w:hyperlink w:history="1" w:anchor="_Toc143083669">
        <w:r w:rsidRPr="002C3E01" w:rsidR="007503AF">
          <w:rPr>
            <w:rStyle w:val="Hyperlink"/>
            <w:noProof/>
          </w:rPr>
          <w:t>Academic Eligibility &amp; Attendance Requirements</w:t>
        </w:r>
        <w:r w:rsidR="007503AF">
          <w:rPr>
            <w:noProof/>
            <w:webHidden/>
          </w:rPr>
          <w:tab/>
        </w:r>
        <w:r w:rsidR="007503AF">
          <w:rPr>
            <w:noProof/>
            <w:webHidden/>
          </w:rPr>
          <w:fldChar w:fldCharType="begin"/>
        </w:r>
        <w:r w:rsidR="007503AF">
          <w:rPr>
            <w:noProof/>
            <w:webHidden/>
          </w:rPr>
          <w:instrText xml:space="preserve"> PAGEREF _Toc143083669 \h </w:instrText>
        </w:r>
        <w:r w:rsidR="007503AF">
          <w:rPr>
            <w:noProof/>
            <w:webHidden/>
          </w:rPr>
        </w:r>
        <w:r w:rsidR="007503AF">
          <w:rPr>
            <w:noProof/>
            <w:webHidden/>
          </w:rPr>
          <w:fldChar w:fldCharType="separate"/>
        </w:r>
        <w:r w:rsidR="00333F3D">
          <w:rPr>
            <w:noProof/>
            <w:webHidden/>
          </w:rPr>
          <w:t>25</w:t>
        </w:r>
        <w:r w:rsidR="007503AF">
          <w:rPr>
            <w:noProof/>
            <w:webHidden/>
          </w:rPr>
          <w:fldChar w:fldCharType="end"/>
        </w:r>
      </w:hyperlink>
    </w:p>
    <w:p w:rsidR="007503AF" w:rsidRDefault="00AC64B7" w14:paraId="4F7FF808" w14:textId="4E12FB7C">
      <w:pPr>
        <w:pStyle w:val="toc10"/>
        <w:rPr>
          <w:rFonts w:asciiTheme="minorHAnsi" w:hAnsiTheme="minorHAnsi" w:eastAsiaTheme="minorEastAsia" w:cstheme="minorBidi"/>
          <w:b w:val="0"/>
          <w:bCs w:val="0"/>
          <w:color w:val="auto"/>
          <w:kern w:val="2"/>
          <w:sz w:val="22"/>
          <w:szCs w:val="22"/>
          <w14:ligatures w14:val="standardContextual"/>
        </w:rPr>
      </w:pPr>
      <w:hyperlink w:history="1" w:anchor="_Toc143083670">
        <w:r w:rsidRPr="002C3E01" w:rsidR="007503AF">
          <w:rPr>
            <w:rStyle w:val="Hyperlink"/>
          </w:rPr>
          <w:t>Arrival, Dismissal and Attendance</w:t>
        </w:r>
        <w:r w:rsidR="007503AF">
          <w:rPr>
            <w:webHidden/>
          </w:rPr>
          <w:tab/>
        </w:r>
        <w:r w:rsidR="007503AF">
          <w:rPr>
            <w:webHidden/>
          </w:rPr>
          <w:fldChar w:fldCharType="begin"/>
        </w:r>
        <w:r w:rsidR="007503AF">
          <w:rPr>
            <w:webHidden/>
          </w:rPr>
          <w:instrText xml:space="preserve"> PAGEREF _Toc143083670 \h </w:instrText>
        </w:r>
        <w:r w:rsidR="007503AF">
          <w:rPr>
            <w:webHidden/>
          </w:rPr>
        </w:r>
        <w:r w:rsidR="007503AF">
          <w:rPr>
            <w:webHidden/>
          </w:rPr>
          <w:fldChar w:fldCharType="separate"/>
        </w:r>
        <w:r w:rsidR="00333F3D">
          <w:rPr>
            <w:webHidden/>
          </w:rPr>
          <w:t>25</w:t>
        </w:r>
        <w:r w:rsidR="007503AF">
          <w:rPr>
            <w:webHidden/>
          </w:rPr>
          <w:fldChar w:fldCharType="end"/>
        </w:r>
      </w:hyperlink>
    </w:p>
    <w:p w:rsidR="007503AF" w:rsidRDefault="00AC64B7" w14:paraId="7B5B1BE7" w14:textId="36B92CE7">
      <w:pPr>
        <w:pStyle w:val="TOC2"/>
        <w:tabs>
          <w:tab w:val="right" w:pos="9926"/>
        </w:tabs>
        <w:rPr>
          <w:noProof/>
        </w:rPr>
      </w:pPr>
      <w:hyperlink w:history="1" w:anchor="_Toc143083671">
        <w:r w:rsidRPr="002C3E01" w:rsidR="007503AF">
          <w:rPr>
            <w:rStyle w:val="Hyperlink"/>
            <w:noProof/>
          </w:rPr>
          <w:t>Daily Arrival and Dismissal</w:t>
        </w:r>
        <w:r w:rsidR="007503AF">
          <w:rPr>
            <w:noProof/>
            <w:webHidden/>
          </w:rPr>
          <w:tab/>
        </w:r>
        <w:r w:rsidR="007503AF">
          <w:rPr>
            <w:noProof/>
            <w:webHidden/>
          </w:rPr>
          <w:fldChar w:fldCharType="begin"/>
        </w:r>
        <w:r w:rsidR="007503AF">
          <w:rPr>
            <w:noProof/>
            <w:webHidden/>
          </w:rPr>
          <w:instrText xml:space="preserve"> PAGEREF _Toc143083671 \h </w:instrText>
        </w:r>
        <w:r w:rsidR="007503AF">
          <w:rPr>
            <w:noProof/>
            <w:webHidden/>
          </w:rPr>
        </w:r>
        <w:r w:rsidR="007503AF">
          <w:rPr>
            <w:noProof/>
            <w:webHidden/>
          </w:rPr>
          <w:fldChar w:fldCharType="separate"/>
        </w:r>
        <w:r w:rsidR="00333F3D">
          <w:rPr>
            <w:noProof/>
            <w:webHidden/>
          </w:rPr>
          <w:t>25</w:t>
        </w:r>
        <w:r w:rsidR="007503AF">
          <w:rPr>
            <w:noProof/>
            <w:webHidden/>
          </w:rPr>
          <w:fldChar w:fldCharType="end"/>
        </w:r>
      </w:hyperlink>
    </w:p>
    <w:p w:rsidR="007503AF" w:rsidRDefault="00AC64B7" w14:paraId="714A5451" w14:textId="0708D5A1">
      <w:pPr>
        <w:pStyle w:val="TOC2"/>
        <w:tabs>
          <w:tab w:val="right" w:pos="9926"/>
        </w:tabs>
        <w:rPr>
          <w:noProof/>
        </w:rPr>
      </w:pPr>
      <w:hyperlink w:history="1" w:anchor="_Toc143083672">
        <w:r w:rsidRPr="002C3E01" w:rsidR="007503AF">
          <w:rPr>
            <w:rStyle w:val="Hyperlink"/>
            <w:noProof/>
          </w:rPr>
          <w:t>Absence and Tardiness</w:t>
        </w:r>
        <w:r w:rsidR="007503AF">
          <w:rPr>
            <w:noProof/>
            <w:webHidden/>
          </w:rPr>
          <w:tab/>
        </w:r>
        <w:r w:rsidR="007503AF">
          <w:rPr>
            <w:noProof/>
            <w:webHidden/>
          </w:rPr>
          <w:fldChar w:fldCharType="begin"/>
        </w:r>
        <w:r w:rsidR="007503AF">
          <w:rPr>
            <w:noProof/>
            <w:webHidden/>
          </w:rPr>
          <w:instrText xml:space="preserve"> PAGEREF _Toc143083672 \h </w:instrText>
        </w:r>
        <w:r w:rsidR="007503AF">
          <w:rPr>
            <w:noProof/>
            <w:webHidden/>
          </w:rPr>
        </w:r>
        <w:r w:rsidR="007503AF">
          <w:rPr>
            <w:noProof/>
            <w:webHidden/>
          </w:rPr>
          <w:fldChar w:fldCharType="separate"/>
        </w:r>
        <w:r w:rsidR="00333F3D">
          <w:rPr>
            <w:noProof/>
            <w:webHidden/>
          </w:rPr>
          <w:t>26</w:t>
        </w:r>
        <w:r w:rsidR="007503AF">
          <w:rPr>
            <w:noProof/>
            <w:webHidden/>
          </w:rPr>
          <w:fldChar w:fldCharType="end"/>
        </w:r>
      </w:hyperlink>
    </w:p>
    <w:p w:rsidR="007503AF" w:rsidRDefault="00AC64B7" w14:paraId="4B919ABD" w14:textId="634E8DD5">
      <w:pPr>
        <w:pStyle w:val="TOC2"/>
        <w:tabs>
          <w:tab w:val="right" w:pos="9926"/>
        </w:tabs>
        <w:rPr>
          <w:noProof/>
        </w:rPr>
      </w:pPr>
      <w:hyperlink w:history="1" w:anchor="_Toc143083673">
        <w:r w:rsidRPr="002C3E01" w:rsidR="007503AF">
          <w:rPr>
            <w:rStyle w:val="Hyperlink"/>
            <w:noProof/>
          </w:rPr>
          <w:t>Early Dismissal or Late Arrival</w:t>
        </w:r>
        <w:r w:rsidR="007503AF">
          <w:rPr>
            <w:noProof/>
            <w:webHidden/>
          </w:rPr>
          <w:tab/>
        </w:r>
        <w:r w:rsidR="007503AF">
          <w:rPr>
            <w:noProof/>
            <w:webHidden/>
          </w:rPr>
          <w:fldChar w:fldCharType="begin"/>
        </w:r>
        <w:r w:rsidR="007503AF">
          <w:rPr>
            <w:noProof/>
            <w:webHidden/>
          </w:rPr>
          <w:instrText xml:space="preserve"> PAGEREF _Toc143083673 \h </w:instrText>
        </w:r>
        <w:r w:rsidR="007503AF">
          <w:rPr>
            <w:noProof/>
            <w:webHidden/>
          </w:rPr>
        </w:r>
        <w:r w:rsidR="007503AF">
          <w:rPr>
            <w:noProof/>
            <w:webHidden/>
          </w:rPr>
          <w:fldChar w:fldCharType="separate"/>
        </w:r>
        <w:r w:rsidR="00333F3D">
          <w:rPr>
            <w:noProof/>
            <w:webHidden/>
          </w:rPr>
          <w:t>27</w:t>
        </w:r>
        <w:r w:rsidR="007503AF">
          <w:rPr>
            <w:noProof/>
            <w:webHidden/>
          </w:rPr>
          <w:fldChar w:fldCharType="end"/>
        </w:r>
      </w:hyperlink>
    </w:p>
    <w:p w:rsidR="007503AF" w:rsidRDefault="00AC64B7" w14:paraId="2BEA337B" w14:textId="4EE2BC63">
      <w:pPr>
        <w:pStyle w:val="toc10"/>
        <w:rPr>
          <w:rFonts w:asciiTheme="minorHAnsi" w:hAnsiTheme="minorHAnsi" w:eastAsiaTheme="minorEastAsia" w:cstheme="minorBidi"/>
          <w:b w:val="0"/>
          <w:bCs w:val="0"/>
          <w:color w:val="auto"/>
          <w:kern w:val="2"/>
          <w:sz w:val="22"/>
          <w:szCs w:val="22"/>
          <w14:ligatures w14:val="standardContextual"/>
        </w:rPr>
      </w:pPr>
      <w:hyperlink w:history="1" w:anchor="_Toc143083674">
        <w:r w:rsidRPr="002C3E01" w:rsidR="007503AF">
          <w:rPr>
            <w:rStyle w:val="Hyperlink"/>
          </w:rPr>
          <w:t>Safety and Welfare</w:t>
        </w:r>
        <w:r w:rsidR="007503AF">
          <w:rPr>
            <w:webHidden/>
          </w:rPr>
          <w:tab/>
        </w:r>
        <w:r w:rsidR="007503AF">
          <w:rPr>
            <w:webHidden/>
          </w:rPr>
          <w:fldChar w:fldCharType="begin"/>
        </w:r>
        <w:r w:rsidR="007503AF">
          <w:rPr>
            <w:webHidden/>
          </w:rPr>
          <w:instrText xml:space="preserve"> PAGEREF _Toc143083674 \h </w:instrText>
        </w:r>
        <w:r w:rsidR="007503AF">
          <w:rPr>
            <w:webHidden/>
          </w:rPr>
        </w:r>
        <w:r w:rsidR="007503AF">
          <w:rPr>
            <w:webHidden/>
          </w:rPr>
          <w:fldChar w:fldCharType="separate"/>
        </w:r>
        <w:r w:rsidR="00333F3D">
          <w:rPr>
            <w:webHidden/>
          </w:rPr>
          <w:t>27</w:t>
        </w:r>
        <w:r w:rsidR="007503AF">
          <w:rPr>
            <w:webHidden/>
          </w:rPr>
          <w:fldChar w:fldCharType="end"/>
        </w:r>
      </w:hyperlink>
    </w:p>
    <w:p w:rsidR="007503AF" w:rsidRDefault="00AC64B7" w14:paraId="52C5C1F6" w14:textId="29CF1675">
      <w:pPr>
        <w:pStyle w:val="TOC2"/>
        <w:tabs>
          <w:tab w:val="right" w:pos="9926"/>
        </w:tabs>
        <w:rPr>
          <w:noProof/>
        </w:rPr>
      </w:pPr>
      <w:hyperlink w:history="1" w:anchor="_Toc143083675">
        <w:r w:rsidRPr="002C3E01" w:rsidR="007503AF">
          <w:rPr>
            <w:rStyle w:val="Hyperlink"/>
            <w:noProof/>
          </w:rPr>
          <w:t>Child Abuse and Neglect Reporting</w:t>
        </w:r>
        <w:r w:rsidR="007503AF">
          <w:rPr>
            <w:noProof/>
            <w:webHidden/>
          </w:rPr>
          <w:tab/>
        </w:r>
        <w:r w:rsidR="007503AF">
          <w:rPr>
            <w:noProof/>
            <w:webHidden/>
          </w:rPr>
          <w:fldChar w:fldCharType="begin"/>
        </w:r>
        <w:r w:rsidR="007503AF">
          <w:rPr>
            <w:noProof/>
            <w:webHidden/>
          </w:rPr>
          <w:instrText xml:space="preserve"> PAGEREF _Toc143083675 \h </w:instrText>
        </w:r>
        <w:r w:rsidR="007503AF">
          <w:rPr>
            <w:noProof/>
            <w:webHidden/>
          </w:rPr>
        </w:r>
        <w:r w:rsidR="007503AF">
          <w:rPr>
            <w:noProof/>
            <w:webHidden/>
          </w:rPr>
          <w:fldChar w:fldCharType="separate"/>
        </w:r>
        <w:r w:rsidR="00333F3D">
          <w:rPr>
            <w:noProof/>
            <w:webHidden/>
          </w:rPr>
          <w:t>27</w:t>
        </w:r>
        <w:r w:rsidR="007503AF">
          <w:rPr>
            <w:noProof/>
            <w:webHidden/>
          </w:rPr>
          <w:fldChar w:fldCharType="end"/>
        </w:r>
      </w:hyperlink>
    </w:p>
    <w:p w:rsidR="007503AF" w:rsidRDefault="00AC64B7" w14:paraId="07AED0C3" w14:textId="157804D2">
      <w:pPr>
        <w:pStyle w:val="TOC2"/>
        <w:tabs>
          <w:tab w:val="right" w:pos="9926"/>
        </w:tabs>
        <w:rPr>
          <w:noProof/>
        </w:rPr>
      </w:pPr>
      <w:hyperlink w:history="1" w:anchor="_Toc143083676">
        <w:r w:rsidRPr="002C3E01" w:rsidR="007503AF">
          <w:rPr>
            <w:rStyle w:val="Hyperlink"/>
            <w:noProof/>
          </w:rPr>
          <w:t>VIRTUS Training</w:t>
        </w:r>
        <w:r w:rsidR="007503AF">
          <w:rPr>
            <w:noProof/>
            <w:webHidden/>
          </w:rPr>
          <w:tab/>
        </w:r>
        <w:r w:rsidR="007503AF">
          <w:rPr>
            <w:noProof/>
            <w:webHidden/>
          </w:rPr>
          <w:fldChar w:fldCharType="begin"/>
        </w:r>
        <w:r w:rsidR="007503AF">
          <w:rPr>
            <w:noProof/>
            <w:webHidden/>
          </w:rPr>
          <w:instrText xml:space="preserve"> PAGEREF _Toc143083676 \h </w:instrText>
        </w:r>
        <w:r w:rsidR="007503AF">
          <w:rPr>
            <w:noProof/>
            <w:webHidden/>
          </w:rPr>
        </w:r>
        <w:r w:rsidR="007503AF">
          <w:rPr>
            <w:noProof/>
            <w:webHidden/>
          </w:rPr>
          <w:fldChar w:fldCharType="separate"/>
        </w:r>
        <w:r w:rsidR="00333F3D">
          <w:rPr>
            <w:noProof/>
            <w:webHidden/>
          </w:rPr>
          <w:t>27</w:t>
        </w:r>
        <w:r w:rsidR="007503AF">
          <w:rPr>
            <w:noProof/>
            <w:webHidden/>
          </w:rPr>
          <w:fldChar w:fldCharType="end"/>
        </w:r>
      </w:hyperlink>
    </w:p>
    <w:p w:rsidR="007503AF" w:rsidRDefault="00AC64B7" w14:paraId="588B8CE0" w14:textId="7BF7A62A">
      <w:pPr>
        <w:pStyle w:val="TOC2"/>
        <w:tabs>
          <w:tab w:val="right" w:pos="9926"/>
        </w:tabs>
        <w:rPr>
          <w:noProof/>
        </w:rPr>
      </w:pPr>
      <w:hyperlink w:history="1" w:anchor="_Toc143083677">
        <w:r w:rsidRPr="002C3E01" w:rsidR="007503AF">
          <w:rPr>
            <w:rStyle w:val="Hyperlink"/>
            <w:noProof/>
          </w:rPr>
          <w:t>Entry and Security Information</w:t>
        </w:r>
        <w:r w:rsidR="007503AF">
          <w:rPr>
            <w:noProof/>
            <w:webHidden/>
          </w:rPr>
          <w:tab/>
        </w:r>
        <w:r w:rsidR="007503AF">
          <w:rPr>
            <w:noProof/>
            <w:webHidden/>
          </w:rPr>
          <w:fldChar w:fldCharType="begin"/>
        </w:r>
        <w:r w:rsidR="007503AF">
          <w:rPr>
            <w:noProof/>
            <w:webHidden/>
          </w:rPr>
          <w:instrText xml:space="preserve"> PAGEREF _Toc143083677 \h </w:instrText>
        </w:r>
        <w:r w:rsidR="007503AF">
          <w:rPr>
            <w:noProof/>
            <w:webHidden/>
          </w:rPr>
        </w:r>
        <w:r w:rsidR="007503AF">
          <w:rPr>
            <w:noProof/>
            <w:webHidden/>
          </w:rPr>
          <w:fldChar w:fldCharType="separate"/>
        </w:r>
        <w:r w:rsidR="00333F3D">
          <w:rPr>
            <w:noProof/>
            <w:webHidden/>
          </w:rPr>
          <w:t>27</w:t>
        </w:r>
        <w:r w:rsidR="007503AF">
          <w:rPr>
            <w:noProof/>
            <w:webHidden/>
          </w:rPr>
          <w:fldChar w:fldCharType="end"/>
        </w:r>
      </w:hyperlink>
    </w:p>
    <w:p w:rsidR="007503AF" w:rsidRDefault="00AC64B7" w14:paraId="7CA84483" w14:textId="50F7AFFF">
      <w:pPr>
        <w:pStyle w:val="TOC2"/>
        <w:tabs>
          <w:tab w:val="right" w:pos="9926"/>
        </w:tabs>
        <w:rPr>
          <w:noProof/>
        </w:rPr>
      </w:pPr>
      <w:hyperlink w:history="1" w:anchor="_Toc143083678">
        <w:r w:rsidRPr="002C3E01" w:rsidR="007503AF">
          <w:rPr>
            <w:rStyle w:val="Hyperlink"/>
            <w:noProof/>
          </w:rPr>
          <w:t>Emergency Plan</w:t>
        </w:r>
        <w:r w:rsidR="007503AF">
          <w:rPr>
            <w:noProof/>
            <w:webHidden/>
          </w:rPr>
          <w:tab/>
        </w:r>
        <w:r w:rsidR="007503AF">
          <w:rPr>
            <w:noProof/>
            <w:webHidden/>
          </w:rPr>
          <w:fldChar w:fldCharType="begin"/>
        </w:r>
        <w:r w:rsidR="007503AF">
          <w:rPr>
            <w:noProof/>
            <w:webHidden/>
          </w:rPr>
          <w:instrText xml:space="preserve"> PAGEREF _Toc143083678 \h </w:instrText>
        </w:r>
        <w:r w:rsidR="007503AF">
          <w:rPr>
            <w:noProof/>
            <w:webHidden/>
          </w:rPr>
        </w:r>
        <w:r w:rsidR="007503AF">
          <w:rPr>
            <w:noProof/>
            <w:webHidden/>
          </w:rPr>
          <w:fldChar w:fldCharType="separate"/>
        </w:r>
        <w:r w:rsidR="00333F3D">
          <w:rPr>
            <w:noProof/>
            <w:webHidden/>
          </w:rPr>
          <w:t>27</w:t>
        </w:r>
        <w:r w:rsidR="007503AF">
          <w:rPr>
            <w:noProof/>
            <w:webHidden/>
          </w:rPr>
          <w:fldChar w:fldCharType="end"/>
        </w:r>
      </w:hyperlink>
    </w:p>
    <w:p w:rsidR="007503AF" w:rsidRDefault="00AC64B7" w14:paraId="5E595F4E" w14:textId="1132EB6F">
      <w:pPr>
        <w:pStyle w:val="TOC2"/>
        <w:tabs>
          <w:tab w:val="right" w:pos="9926"/>
        </w:tabs>
        <w:rPr>
          <w:noProof/>
        </w:rPr>
      </w:pPr>
      <w:hyperlink w:history="1" w:anchor="_Toc143083679">
        <w:r w:rsidRPr="002C3E01" w:rsidR="007503AF">
          <w:rPr>
            <w:rStyle w:val="Hyperlink"/>
            <w:noProof/>
          </w:rPr>
          <w:t>Fire, Tornado, and Safety Drills</w:t>
        </w:r>
        <w:r w:rsidR="007503AF">
          <w:rPr>
            <w:noProof/>
            <w:webHidden/>
          </w:rPr>
          <w:tab/>
        </w:r>
        <w:r w:rsidR="007503AF">
          <w:rPr>
            <w:noProof/>
            <w:webHidden/>
          </w:rPr>
          <w:fldChar w:fldCharType="begin"/>
        </w:r>
        <w:r w:rsidR="007503AF">
          <w:rPr>
            <w:noProof/>
            <w:webHidden/>
          </w:rPr>
          <w:instrText xml:space="preserve"> PAGEREF _Toc143083679 \h </w:instrText>
        </w:r>
        <w:r w:rsidR="007503AF">
          <w:rPr>
            <w:noProof/>
            <w:webHidden/>
          </w:rPr>
        </w:r>
        <w:r w:rsidR="007503AF">
          <w:rPr>
            <w:noProof/>
            <w:webHidden/>
          </w:rPr>
          <w:fldChar w:fldCharType="separate"/>
        </w:r>
        <w:r w:rsidR="00333F3D">
          <w:rPr>
            <w:noProof/>
            <w:webHidden/>
          </w:rPr>
          <w:t>27</w:t>
        </w:r>
        <w:r w:rsidR="007503AF">
          <w:rPr>
            <w:noProof/>
            <w:webHidden/>
          </w:rPr>
          <w:fldChar w:fldCharType="end"/>
        </w:r>
      </w:hyperlink>
    </w:p>
    <w:p w:rsidR="007503AF" w:rsidRDefault="00AC64B7" w14:paraId="25AA2E25" w14:textId="3F0A35B4">
      <w:pPr>
        <w:pStyle w:val="TOC2"/>
        <w:tabs>
          <w:tab w:val="right" w:pos="9926"/>
        </w:tabs>
        <w:rPr>
          <w:noProof/>
        </w:rPr>
      </w:pPr>
      <w:hyperlink w:history="1" w:anchor="_Toc143083680">
        <w:r w:rsidRPr="002C3E01" w:rsidR="007503AF">
          <w:rPr>
            <w:rStyle w:val="Hyperlink"/>
            <w:noProof/>
          </w:rPr>
          <w:t>Weapons Policy</w:t>
        </w:r>
        <w:r w:rsidR="007503AF">
          <w:rPr>
            <w:noProof/>
            <w:webHidden/>
          </w:rPr>
          <w:tab/>
        </w:r>
        <w:r w:rsidR="007503AF">
          <w:rPr>
            <w:noProof/>
            <w:webHidden/>
          </w:rPr>
          <w:fldChar w:fldCharType="begin"/>
        </w:r>
        <w:r w:rsidR="007503AF">
          <w:rPr>
            <w:noProof/>
            <w:webHidden/>
          </w:rPr>
          <w:instrText xml:space="preserve"> PAGEREF _Toc143083680 \h </w:instrText>
        </w:r>
        <w:r w:rsidR="007503AF">
          <w:rPr>
            <w:noProof/>
            <w:webHidden/>
          </w:rPr>
        </w:r>
        <w:r w:rsidR="007503AF">
          <w:rPr>
            <w:noProof/>
            <w:webHidden/>
          </w:rPr>
          <w:fldChar w:fldCharType="separate"/>
        </w:r>
        <w:r w:rsidR="00333F3D">
          <w:rPr>
            <w:noProof/>
            <w:webHidden/>
          </w:rPr>
          <w:t>28</w:t>
        </w:r>
        <w:r w:rsidR="007503AF">
          <w:rPr>
            <w:noProof/>
            <w:webHidden/>
          </w:rPr>
          <w:fldChar w:fldCharType="end"/>
        </w:r>
      </w:hyperlink>
    </w:p>
    <w:p w:rsidR="007503AF" w:rsidRDefault="00AC64B7" w14:paraId="0CB9101F" w14:textId="733521ED">
      <w:pPr>
        <w:pStyle w:val="TOC2"/>
        <w:tabs>
          <w:tab w:val="right" w:pos="9926"/>
        </w:tabs>
        <w:rPr>
          <w:noProof/>
        </w:rPr>
      </w:pPr>
      <w:hyperlink w:history="1" w:anchor="_Toc143083681">
        <w:r w:rsidRPr="002C3E01" w:rsidR="007503AF">
          <w:rPr>
            <w:rStyle w:val="Hyperlink"/>
            <w:noProof/>
          </w:rPr>
          <w:t>Prohibited Substances and Dangerous Behavior</w:t>
        </w:r>
        <w:r w:rsidR="007503AF">
          <w:rPr>
            <w:noProof/>
            <w:webHidden/>
          </w:rPr>
          <w:tab/>
        </w:r>
        <w:r w:rsidR="007503AF">
          <w:rPr>
            <w:noProof/>
            <w:webHidden/>
          </w:rPr>
          <w:fldChar w:fldCharType="begin"/>
        </w:r>
        <w:r w:rsidR="007503AF">
          <w:rPr>
            <w:noProof/>
            <w:webHidden/>
          </w:rPr>
          <w:instrText xml:space="preserve"> PAGEREF _Toc143083681 \h </w:instrText>
        </w:r>
        <w:r w:rsidR="007503AF">
          <w:rPr>
            <w:noProof/>
            <w:webHidden/>
          </w:rPr>
        </w:r>
        <w:r w:rsidR="007503AF">
          <w:rPr>
            <w:noProof/>
            <w:webHidden/>
          </w:rPr>
          <w:fldChar w:fldCharType="separate"/>
        </w:r>
        <w:r w:rsidR="00333F3D">
          <w:rPr>
            <w:noProof/>
            <w:webHidden/>
          </w:rPr>
          <w:t>28</w:t>
        </w:r>
        <w:r w:rsidR="007503AF">
          <w:rPr>
            <w:noProof/>
            <w:webHidden/>
          </w:rPr>
          <w:fldChar w:fldCharType="end"/>
        </w:r>
      </w:hyperlink>
    </w:p>
    <w:p w:rsidR="007503AF" w:rsidRDefault="00AC64B7" w14:paraId="32AC1E19" w14:textId="7845481B">
      <w:pPr>
        <w:pStyle w:val="TOC2"/>
        <w:tabs>
          <w:tab w:val="right" w:pos="9926"/>
        </w:tabs>
        <w:rPr>
          <w:noProof/>
        </w:rPr>
      </w:pPr>
      <w:hyperlink w:history="1" w:anchor="_Toc143083682">
        <w:r w:rsidRPr="002C3E01" w:rsidR="007503AF">
          <w:rPr>
            <w:rStyle w:val="Hyperlink"/>
            <w:noProof/>
          </w:rPr>
          <w:t>Harassment/Sexual Harassment/Displays of Affection</w:t>
        </w:r>
        <w:r w:rsidR="007503AF">
          <w:rPr>
            <w:noProof/>
            <w:webHidden/>
          </w:rPr>
          <w:tab/>
        </w:r>
        <w:r w:rsidR="007503AF">
          <w:rPr>
            <w:noProof/>
            <w:webHidden/>
          </w:rPr>
          <w:fldChar w:fldCharType="begin"/>
        </w:r>
        <w:r w:rsidR="007503AF">
          <w:rPr>
            <w:noProof/>
            <w:webHidden/>
          </w:rPr>
          <w:instrText xml:space="preserve"> PAGEREF _Toc143083682 \h </w:instrText>
        </w:r>
        <w:r w:rsidR="007503AF">
          <w:rPr>
            <w:noProof/>
            <w:webHidden/>
          </w:rPr>
        </w:r>
        <w:r w:rsidR="007503AF">
          <w:rPr>
            <w:noProof/>
            <w:webHidden/>
          </w:rPr>
          <w:fldChar w:fldCharType="separate"/>
        </w:r>
        <w:r w:rsidR="00333F3D">
          <w:rPr>
            <w:noProof/>
            <w:webHidden/>
          </w:rPr>
          <w:t>28</w:t>
        </w:r>
        <w:r w:rsidR="007503AF">
          <w:rPr>
            <w:noProof/>
            <w:webHidden/>
          </w:rPr>
          <w:fldChar w:fldCharType="end"/>
        </w:r>
      </w:hyperlink>
    </w:p>
    <w:p w:rsidR="007503AF" w:rsidRDefault="00AC64B7" w14:paraId="100B7EB3" w14:textId="4132EFD7">
      <w:pPr>
        <w:pStyle w:val="TOC2"/>
        <w:tabs>
          <w:tab w:val="right" w:pos="9926"/>
        </w:tabs>
        <w:rPr>
          <w:noProof/>
        </w:rPr>
      </w:pPr>
      <w:hyperlink w:history="1" w:anchor="_Toc143083683">
        <w:r w:rsidRPr="002C3E01" w:rsidR="007503AF">
          <w:rPr>
            <w:rStyle w:val="Hyperlink"/>
            <w:noProof/>
          </w:rPr>
          <w:t>Privacy</w:t>
        </w:r>
        <w:r w:rsidR="007503AF">
          <w:rPr>
            <w:noProof/>
            <w:webHidden/>
          </w:rPr>
          <w:tab/>
        </w:r>
        <w:r w:rsidR="007503AF">
          <w:rPr>
            <w:noProof/>
            <w:webHidden/>
          </w:rPr>
          <w:fldChar w:fldCharType="begin"/>
        </w:r>
        <w:r w:rsidR="007503AF">
          <w:rPr>
            <w:noProof/>
            <w:webHidden/>
          </w:rPr>
          <w:instrText xml:space="preserve"> PAGEREF _Toc143083683 \h </w:instrText>
        </w:r>
        <w:r w:rsidR="007503AF">
          <w:rPr>
            <w:noProof/>
            <w:webHidden/>
          </w:rPr>
        </w:r>
        <w:r w:rsidR="007503AF">
          <w:rPr>
            <w:noProof/>
            <w:webHidden/>
          </w:rPr>
          <w:fldChar w:fldCharType="separate"/>
        </w:r>
        <w:r w:rsidR="00333F3D">
          <w:rPr>
            <w:noProof/>
            <w:webHidden/>
          </w:rPr>
          <w:t>29</w:t>
        </w:r>
        <w:r w:rsidR="007503AF">
          <w:rPr>
            <w:noProof/>
            <w:webHidden/>
          </w:rPr>
          <w:fldChar w:fldCharType="end"/>
        </w:r>
      </w:hyperlink>
    </w:p>
    <w:p w:rsidR="007503AF" w:rsidRDefault="00AC64B7" w14:paraId="240855CC" w14:textId="45B81E68">
      <w:pPr>
        <w:pStyle w:val="toc10"/>
        <w:rPr>
          <w:rFonts w:asciiTheme="minorHAnsi" w:hAnsiTheme="minorHAnsi" w:eastAsiaTheme="minorEastAsia" w:cstheme="minorBidi"/>
          <w:b w:val="0"/>
          <w:bCs w:val="0"/>
          <w:color w:val="auto"/>
          <w:kern w:val="2"/>
          <w:sz w:val="22"/>
          <w:szCs w:val="22"/>
          <w14:ligatures w14:val="standardContextual"/>
        </w:rPr>
      </w:pPr>
      <w:hyperlink w:history="1" w:anchor="_Toc143083684">
        <w:r w:rsidRPr="002C3E01" w:rsidR="007503AF">
          <w:rPr>
            <w:rStyle w:val="Hyperlink"/>
          </w:rPr>
          <w:t>Health and Wellness</w:t>
        </w:r>
        <w:r w:rsidR="007503AF">
          <w:rPr>
            <w:webHidden/>
          </w:rPr>
          <w:tab/>
        </w:r>
        <w:r w:rsidR="007503AF">
          <w:rPr>
            <w:webHidden/>
          </w:rPr>
          <w:fldChar w:fldCharType="begin"/>
        </w:r>
        <w:r w:rsidR="007503AF">
          <w:rPr>
            <w:webHidden/>
          </w:rPr>
          <w:instrText xml:space="preserve"> PAGEREF _Toc143083684 \h </w:instrText>
        </w:r>
        <w:r w:rsidR="007503AF">
          <w:rPr>
            <w:webHidden/>
          </w:rPr>
        </w:r>
        <w:r w:rsidR="007503AF">
          <w:rPr>
            <w:webHidden/>
          </w:rPr>
          <w:fldChar w:fldCharType="separate"/>
        </w:r>
        <w:r w:rsidR="00333F3D">
          <w:rPr>
            <w:webHidden/>
          </w:rPr>
          <w:t>29</w:t>
        </w:r>
        <w:r w:rsidR="007503AF">
          <w:rPr>
            <w:webHidden/>
          </w:rPr>
          <w:fldChar w:fldCharType="end"/>
        </w:r>
      </w:hyperlink>
    </w:p>
    <w:p w:rsidR="007503AF" w:rsidRDefault="00AC64B7" w14:paraId="6ED0327F" w14:textId="3C4953AF">
      <w:pPr>
        <w:pStyle w:val="TOC2"/>
        <w:tabs>
          <w:tab w:val="right" w:pos="9926"/>
        </w:tabs>
        <w:rPr>
          <w:noProof/>
        </w:rPr>
      </w:pPr>
      <w:hyperlink w:history="1" w:anchor="_Toc143083685">
        <w:r w:rsidRPr="002C3E01" w:rsidR="007503AF">
          <w:rPr>
            <w:rStyle w:val="Hyperlink"/>
            <w:noProof/>
          </w:rPr>
          <w:t>Accidents and First Aid</w:t>
        </w:r>
        <w:r w:rsidR="007503AF">
          <w:rPr>
            <w:noProof/>
            <w:webHidden/>
          </w:rPr>
          <w:tab/>
        </w:r>
        <w:r w:rsidR="007503AF">
          <w:rPr>
            <w:noProof/>
            <w:webHidden/>
          </w:rPr>
          <w:fldChar w:fldCharType="begin"/>
        </w:r>
        <w:r w:rsidR="007503AF">
          <w:rPr>
            <w:noProof/>
            <w:webHidden/>
          </w:rPr>
          <w:instrText xml:space="preserve"> PAGEREF _Toc143083685 \h </w:instrText>
        </w:r>
        <w:r w:rsidR="007503AF">
          <w:rPr>
            <w:noProof/>
            <w:webHidden/>
          </w:rPr>
        </w:r>
        <w:r w:rsidR="007503AF">
          <w:rPr>
            <w:noProof/>
            <w:webHidden/>
          </w:rPr>
          <w:fldChar w:fldCharType="separate"/>
        </w:r>
        <w:r w:rsidR="00333F3D">
          <w:rPr>
            <w:noProof/>
            <w:webHidden/>
          </w:rPr>
          <w:t>30</w:t>
        </w:r>
        <w:r w:rsidR="007503AF">
          <w:rPr>
            <w:noProof/>
            <w:webHidden/>
          </w:rPr>
          <w:fldChar w:fldCharType="end"/>
        </w:r>
      </w:hyperlink>
    </w:p>
    <w:p w:rsidR="007503AF" w:rsidRDefault="00AC64B7" w14:paraId="442E259A" w14:textId="26988D1C">
      <w:pPr>
        <w:pStyle w:val="TOC2"/>
        <w:tabs>
          <w:tab w:val="right" w:pos="9926"/>
        </w:tabs>
        <w:rPr>
          <w:noProof/>
        </w:rPr>
      </w:pPr>
      <w:hyperlink w:history="1" w:anchor="_Toc143083686">
        <w:r w:rsidRPr="002C3E01" w:rsidR="007503AF">
          <w:rPr>
            <w:rStyle w:val="Hyperlink"/>
            <w:noProof/>
          </w:rPr>
          <w:t>Illness</w:t>
        </w:r>
        <w:r w:rsidR="007503AF">
          <w:rPr>
            <w:noProof/>
            <w:webHidden/>
          </w:rPr>
          <w:tab/>
        </w:r>
        <w:r w:rsidR="007503AF">
          <w:rPr>
            <w:noProof/>
            <w:webHidden/>
          </w:rPr>
          <w:fldChar w:fldCharType="begin"/>
        </w:r>
        <w:r w:rsidR="007503AF">
          <w:rPr>
            <w:noProof/>
            <w:webHidden/>
          </w:rPr>
          <w:instrText xml:space="preserve"> PAGEREF _Toc143083686 \h </w:instrText>
        </w:r>
        <w:r w:rsidR="007503AF">
          <w:rPr>
            <w:noProof/>
            <w:webHidden/>
          </w:rPr>
        </w:r>
        <w:r w:rsidR="007503AF">
          <w:rPr>
            <w:noProof/>
            <w:webHidden/>
          </w:rPr>
          <w:fldChar w:fldCharType="separate"/>
        </w:r>
        <w:r w:rsidR="00333F3D">
          <w:rPr>
            <w:noProof/>
            <w:webHidden/>
          </w:rPr>
          <w:t>30</w:t>
        </w:r>
        <w:r w:rsidR="007503AF">
          <w:rPr>
            <w:noProof/>
            <w:webHidden/>
          </w:rPr>
          <w:fldChar w:fldCharType="end"/>
        </w:r>
      </w:hyperlink>
    </w:p>
    <w:p w:rsidR="007503AF" w:rsidRDefault="00AC64B7" w14:paraId="39655B57" w14:textId="1500E2A4">
      <w:pPr>
        <w:pStyle w:val="TOC2"/>
        <w:tabs>
          <w:tab w:val="right" w:pos="9926"/>
        </w:tabs>
        <w:rPr>
          <w:noProof/>
        </w:rPr>
      </w:pPr>
      <w:hyperlink w:history="1" w:anchor="_Toc143083687">
        <w:r w:rsidRPr="002C3E01" w:rsidR="007503AF">
          <w:rPr>
            <w:rStyle w:val="Hyperlink"/>
            <w:noProof/>
          </w:rPr>
          <w:t>Medication Administration</w:t>
        </w:r>
        <w:r w:rsidR="007503AF">
          <w:rPr>
            <w:noProof/>
            <w:webHidden/>
          </w:rPr>
          <w:tab/>
        </w:r>
        <w:r w:rsidR="007503AF">
          <w:rPr>
            <w:noProof/>
            <w:webHidden/>
          </w:rPr>
          <w:fldChar w:fldCharType="begin"/>
        </w:r>
        <w:r w:rsidR="007503AF">
          <w:rPr>
            <w:noProof/>
            <w:webHidden/>
          </w:rPr>
          <w:instrText xml:space="preserve"> PAGEREF _Toc143083687 \h </w:instrText>
        </w:r>
        <w:r w:rsidR="007503AF">
          <w:rPr>
            <w:noProof/>
            <w:webHidden/>
          </w:rPr>
        </w:r>
        <w:r w:rsidR="007503AF">
          <w:rPr>
            <w:noProof/>
            <w:webHidden/>
          </w:rPr>
          <w:fldChar w:fldCharType="separate"/>
        </w:r>
        <w:r w:rsidR="00333F3D">
          <w:rPr>
            <w:noProof/>
            <w:webHidden/>
          </w:rPr>
          <w:t>30</w:t>
        </w:r>
        <w:r w:rsidR="007503AF">
          <w:rPr>
            <w:noProof/>
            <w:webHidden/>
          </w:rPr>
          <w:fldChar w:fldCharType="end"/>
        </w:r>
      </w:hyperlink>
    </w:p>
    <w:p w:rsidR="007503AF" w:rsidRDefault="00AC64B7" w14:paraId="006DDCA5" w14:textId="4433364D">
      <w:pPr>
        <w:pStyle w:val="TOC2"/>
        <w:tabs>
          <w:tab w:val="right" w:pos="9926"/>
        </w:tabs>
        <w:rPr>
          <w:noProof/>
        </w:rPr>
      </w:pPr>
      <w:hyperlink w:history="1" w:anchor="_Toc143083688">
        <w:r w:rsidRPr="002C3E01" w:rsidR="007503AF">
          <w:rPr>
            <w:rStyle w:val="Hyperlink"/>
            <w:noProof/>
          </w:rPr>
          <w:t>Immunizations</w:t>
        </w:r>
        <w:r w:rsidR="007503AF">
          <w:rPr>
            <w:noProof/>
            <w:webHidden/>
          </w:rPr>
          <w:tab/>
        </w:r>
        <w:r w:rsidR="007503AF">
          <w:rPr>
            <w:noProof/>
            <w:webHidden/>
          </w:rPr>
          <w:fldChar w:fldCharType="begin"/>
        </w:r>
        <w:r w:rsidR="007503AF">
          <w:rPr>
            <w:noProof/>
            <w:webHidden/>
          </w:rPr>
          <w:instrText xml:space="preserve"> PAGEREF _Toc143083688 \h </w:instrText>
        </w:r>
        <w:r w:rsidR="007503AF">
          <w:rPr>
            <w:noProof/>
            <w:webHidden/>
          </w:rPr>
        </w:r>
        <w:r w:rsidR="007503AF">
          <w:rPr>
            <w:noProof/>
            <w:webHidden/>
          </w:rPr>
          <w:fldChar w:fldCharType="separate"/>
        </w:r>
        <w:r w:rsidR="00333F3D">
          <w:rPr>
            <w:noProof/>
            <w:webHidden/>
          </w:rPr>
          <w:t>31</w:t>
        </w:r>
        <w:r w:rsidR="007503AF">
          <w:rPr>
            <w:noProof/>
            <w:webHidden/>
          </w:rPr>
          <w:fldChar w:fldCharType="end"/>
        </w:r>
      </w:hyperlink>
    </w:p>
    <w:p w:rsidR="007503AF" w:rsidRDefault="00AC64B7" w14:paraId="11B656B9" w14:textId="33D95C40">
      <w:pPr>
        <w:pStyle w:val="TOC2"/>
        <w:tabs>
          <w:tab w:val="right" w:pos="9926"/>
        </w:tabs>
        <w:rPr>
          <w:rStyle w:val="Hyperlink"/>
          <w:noProof/>
        </w:rPr>
      </w:pPr>
      <w:hyperlink w:history="1" w:anchor="_Toc143083689">
        <w:r w:rsidRPr="002C3E01" w:rsidR="007503AF">
          <w:rPr>
            <w:rStyle w:val="Hyperlink"/>
            <w:noProof/>
          </w:rPr>
          <w:t>School Counselors</w:t>
        </w:r>
        <w:r w:rsidR="007503AF">
          <w:rPr>
            <w:noProof/>
            <w:webHidden/>
          </w:rPr>
          <w:tab/>
        </w:r>
        <w:r w:rsidR="007503AF">
          <w:rPr>
            <w:noProof/>
            <w:webHidden/>
          </w:rPr>
          <w:fldChar w:fldCharType="begin"/>
        </w:r>
        <w:r w:rsidR="007503AF">
          <w:rPr>
            <w:noProof/>
            <w:webHidden/>
          </w:rPr>
          <w:instrText xml:space="preserve"> PAGEREF _Toc143083689 \h </w:instrText>
        </w:r>
        <w:r w:rsidR="007503AF">
          <w:rPr>
            <w:noProof/>
            <w:webHidden/>
          </w:rPr>
        </w:r>
        <w:r w:rsidR="007503AF">
          <w:rPr>
            <w:noProof/>
            <w:webHidden/>
          </w:rPr>
          <w:fldChar w:fldCharType="separate"/>
        </w:r>
        <w:r w:rsidR="00333F3D">
          <w:rPr>
            <w:noProof/>
            <w:webHidden/>
          </w:rPr>
          <w:t>31</w:t>
        </w:r>
        <w:r w:rsidR="007503AF">
          <w:rPr>
            <w:noProof/>
            <w:webHidden/>
          </w:rPr>
          <w:fldChar w:fldCharType="end"/>
        </w:r>
      </w:hyperlink>
    </w:p>
    <w:p w:rsidRPr="00B635F8" w:rsidR="00B635F8" w:rsidP="00B635F8" w:rsidRDefault="00B635F8" w14:paraId="2B5162A5" w14:textId="77777777"/>
    <w:p w:rsidR="007503AF" w:rsidRDefault="00AC64B7" w14:paraId="1B29B434" w14:textId="15373F35">
      <w:pPr>
        <w:pStyle w:val="toc10"/>
        <w:rPr>
          <w:rFonts w:asciiTheme="minorHAnsi" w:hAnsiTheme="minorHAnsi" w:eastAsiaTheme="minorEastAsia" w:cstheme="minorBidi"/>
          <w:b w:val="0"/>
          <w:bCs w:val="0"/>
          <w:color w:val="auto"/>
          <w:kern w:val="2"/>
          <w:sz w:val="22"/>
          <w:szCs w:val="22"/>
          <w14:ligatures w14:val="standardContextual"/>
        </w:rPr>
      </w:pPr>
      <w:hyperlink w:history="1" w:anchor="_Toc143083690">
        <w:r w:rsidRPr="002C3E01" w:rsidR="007503AF">
          <w:rPr>
            <w:rStyle w:val="Hyperlink"/>
          </w:rPr>
          <w:t>Uniform Policy</w:t>
        </w:r>
        <w:r w:rsidR="007503AF">
          <w:rPr>
            <w:webHidden/>
          </w:rPr>
          <w:tab/>
        </w:r>
        <w:r w:rsidR="007503AF">
          <w:rPr>
            <w:webHidden/>
          </w:rPr>
          <w:fldChar w:fldCharType="begin"/>
        </w:r>
        <w:r w:rsidR="007503AF">
          <w:rPr>
            <w:webHidden/>
          </w:rPr>
          <w:instrText xml:space="preserve"> PAGEREF _Toc143083690 \h </w:instrText>
        </w:r>
        <w:r w:rsidR="007503AF">
          <w:rPr>
            <w:webHidden/>
          </w:rPr>
        </w:r>
        <w:r w:rsidR="007503AF">
          <w:rPr>
            <w:webHidden/>
          </w:rPr>
          <w:fldChar w:fldCharType="separate"/>
        </w:r>
        <w:r w:rsidR="00333F3D">
          <w:rPr>
            <w:webHidden/>
          </w:rPr>
          <w:t>31</w:t>
        </w:r>
        <w:r w:rsidR="007503AF">
          <w:rPr>
            <w:webHidden/>
          </w:rPr>
          <w:fldChar w:fldCharType="end"/>
        </w:r>
      </w:hyperlink>
    </w:p>
    <w:p w:rsidR="007503AF" w:rsidRDefault="00AC64B7" w14:paraId="29F2E853" w14:textId="78BAF65F">
      <w:pPr>
        <w:pStyle w:val="TOC2"/>
        <w:tabs>
          <w:tab w:val="right" w:pos="9926"/>
        </w:tabs>
        <w:rPr>
          <w:noProof/>
        </w:rPr>
      </w:pPr>
      <w:hyperlink w:history="1" w:anchor="_Toc143083691">
        <w:r w:rsidRPr="002C3E01" w:rsidR="007503AF">
          <w:rPr>
            <w:rStyle w:val="Hyperlink"/>
            <w:noProof/>
          </w:rPr>
          <w:t>Preschool Dress Policy</w:t>
        </w:r>
        <w:r w:rsidR="007503AF">
          <w:rPr>
            <w:noProof/>
            <w:webHidden/>
          </w:rPr>
          <w:tab/>
        </w:r>
        <w:r w:rsidR="007503AF">
          <w:rPr>
            <w:noProof/>
            <w:webHidden/>
          </w:rPr>
          <w:fldChar w:fldCharType="begin"/>
        </w:r>
        <w:r w:rsidR="007503AF">
          <w:rPr>
            <w:noProof/>
            <w:webHidden/>
          </w:rPr>
          <w:instrText xml:space="preserve"> PAGEREF _Toc143083691 \h </w:instrText>
        </w:r>
        <w:r w:rsidR="007503AF">
          <w:rPr>
            <w:noProof/>
            <w:webHidden/>
          </w:rPr>
        </w:r>
        <w:r w:rsidR="007503AF">
          <w:rPr>
            <w:noProof/>
            <w:webHidden/>
          </w:rPr>
          <w:fldChar w:fldCharType="separate"/>
        </w:r>
        <w:r w:rsidR="00333F3D">
          <w:rPr>
            <w:noProof/>
            <w:webHidden/>
          </w:rPr>
          <w:t>31</w:t>
        </w:r>
        <w:r w:rsidR="007503AF">
          <w:rPr>
            <w:noProof/>
            <w:webHidden/>
          </w:rPr>
          <w:fldChar w:fldCharType="end"/>
        </w:r>
      </w:hyperlink>
    </w:p>
    <w:p w:rsidR="007503AF" w:rsidRDefault="00AC64B7" w14:paraId="66C78789" w14:textId="5CCE1FAC">
      <w:pPr>
        <w:pStyle w:val="TOC2"/>
        <w:tabs>
          <w:tab w:val="right" w:pos="9926"/>
        </w:tabs>
        <w:rPr>
          <w:noProof/>
        </w:rPr>
      </w:pPr>
      <w:hyperlink w:history="1" w:anchor="_Toc143083692">
        <w:r w:rsidRPr="002C3E01" w:rsidR="007503AF">
          <w:rPr>
            <w:rStyle w:val="Hyperlink"/>
            <w:noProof/>
          </w:rPr>
          <w:t>K-5 Dress Policy</w:t>
        </w:r>
        <w:r w:rsidR="007503AF">
          <w:rPr>
            <w:noProof/>
            <w:webHidden/>
          </w:rPr>
          <w:tab/>
        </w:r>
        <w:r w:rsidR="007503AF">
          <w:rPr>
            <w:noProof/>
            <w:webHidden/>
          </w:rPr>
          <w:fldChar w:fldCharType="begin"/>
        </w:r>
        <w:r w:rsidR="007503AF">
          <w:rPr>
            <w:noProof/>
            <w:webHidden/>
          </w:rPr>
          <w:instrText xml:space="preserve"> PAGEREF _Toc143083692 \h </w:instrText>
        </w:r>
        <w:r w:rsidR="007503AF">
          <w:rPr>
            <w:noProof/>
            <w:webHidden/>
          </w:rPr>
        </w:r>
        <w:r w:rsidR="007503AF">
          <w:rPr>
            <w:noProof/>
            <w:webHidden/>
          </w:rPr>
          <w:fldChar w:fldCharType="separate"/>
        </w:r>
        <w:r w:rsidR="00333F3D">
          <w:rPr>
            <w:noProof/>
            <w:webHidden/>
          </w:rPr>
          <w:t>31</w:t>
        </w:r>
        <w:r w:rsidR="007503AF">
          <w:rPr>
            <w:noProof/>
            <w:webHidden/>
          </w:rPr>
          <w:fldChar w:fldCharType="end"/>
        </w:r>
      </w:hyperlink>
    </w:p>
    <w:p w:rsidR="007503AF" w:rsidRDefault="00AC64B7" w14:paraId="0FA790FD" w14:textId="6204BD04">
      <w:pPr>
        <w:pStyle w:val="TOC2"/>
        <w:tabs>
          <w:tab w:val="right" w:pos="9926"/>
        </w:tabs>
        <w:rPr>
          <w:noProof/>
        </w:rPr>
      </w:pPr>
      <w:hyperlink w:history="1" w:anchor="_Toc143083693">
        <w:r w:rsidRPr="002C3E01" w:rsidR="007503AF">
          <w:rPr>
            <w:rStyle w:val="Hyperlink"/>
            <w:noProof/>
          </w:rPr>
          <w:t>Middle School Dress Policy</w:t>
        </w:r>
        <w:r w:rsidR="007503AF">
          <w:rPr>
            <w:noProof/>
            <w:webHidden/>
          </w:rPr>
          <w:tab/>
        </w:r>
        <w:r w:rsidR="007503AF">
          <w:rPr>
            <w:noProof/>
            <w:webHidden/>
          </w:rPr>
          <w:fldChar w:fldCharType="begin"/>
        </w:r>
        <w:r w:rsidR="007503AF">
          <w:rPr>
            <w:noProof/>
            <w:webHidden/>
          </w:rPr>
          <w:instrText xml:space="preserve"> PAGEREF _Toc143083693 \h </w:instrText>
        </w:r>
        <w:r w:rsidR="007503AF">
          <w:rPr>
            <w:noProof/>
            <w:webHidden/>
          </w:rPr>
        </w:r>
        <w:r w:rsidR="007503AF">
          <w:rPr>
            <w:noProof/>
            <w:webHidden/>
          </w:rPr>
          <w:fldChar w:fldCharType="separate"/>
        </w:r>
        <w:r w:rsidR="00333F3D">
          <w:rPr>
            <w:noProof/>
            <w:webHidden/>
          </w:rPr>
          <w:t>32</w:t>
        </w:r>
        <w:r w:rsidR="007503AF">
          <w:rPr>
            <w:noProof/>
            <w:webHidden/>
          </w:rPr>
          <w:fldChar w:fldCharType="end"/>
        </w:r>
      </w:hyperlink>
    </w:p>
    <w:p w:rsidR="007503AF" w:rsidRDefault="00AC64B7" w14:paraId="2A71FF98" w14:textId="6B6FDFD0">
      <w:pPr>
        <w:pStyle w:val="TOC2"/>
        <w:tabs>
          <w:tab w:val="right" w:pos="9926"/>
        </w:tabs>
        <w:rPr>
          <w:noProof/>
        </w:rPr>
      </w:pPr>
      <w:hyperlink w:history="1" w:anchor="_Toc143083694">
        <w:r w:rsidRPr="002C3E01" w:rsidR="007503AF">
          <w:rPr>
            <w:rStyle w:val="Hyperlink"/>
            <w:noProof/>
          </w:rPr>
          <w:t>Non-Uniform Days/Free Dress Pass Days</w:t>
        </w:r>
        <w:r w:rsidR="007503AF">
          <w:rPr>
            <w:noProof/>
            <w:webHidden/>
          </w:rPr>
          <w:tab/>
        </w:r>
        <w:r w:rsidR="007503AF">
          <w:rPr>
            <w:noProof/>
            <w:webHidden/>
          </w:rPr>
          <w:fldChar w:fldCharType="begin"/>
        </w:r>
        <w:r w:rsidR="007503AF">
          <w:rPr>
            <w:noProof/>
            <w:webHidden/>
          </w:rPr>
          <w:instrText xml:space="preserve"> PAGEREF _Toc143083694 \h </w:instrText>
        </w:r>
        <w:r w:rsidR="007503AF">
          <w:rPr>
            <w:noProof/>
            <w:webHidden/>
          </w:rPr>
        </w:r>
        <w:r w:rsidR="007503AF">
          <w:rPr>
            <w:noProof/>
            <w:webHidden/>
          </w:rPr>
          <w:fldChar w:fldCharType="separate"/>
        </w:r>
        <w:r w:rsidR="00333F3D">
          <w:rPr>
            <w:noProof/>
            <w:webHidden/>
          </w:rPr>
          <w:t>33</w:t>
        </w:r>
        <w:r w:rsidR="007503AF">
          <w:rPr>
            <w:noProof/>
            <w:webHidden/>
          </w:rPr>
          <w:fldChar w:fldCharType="end"/>
        </w:r>
      </w:hyperlink>
    </w:p>
    <w:p w:rsidR="007503AF" w:rsidRDefault="00AC64B7" w14:paraId="72674135" w14:textId="5B7B6DAC">
      <w:pPr>
        <w:pStyle w:val="toc10"/>
        <w:rPr>
          <w:rFonts w:asciiTheme="minorHAnsi" w:hAnsiTheme="minorHAnsi" w:eastAsiaTheme="minorEastAsia" w:cstheme="minorBidi"/>
          <w:b w:val="0"/>
          <w:bCs w:val="0"/>
          <w:color w:val="auto"/>
          <w:kern w:val="2"/>
          <w:sz w:val="22"/>
          <w:szCs w:val="22"/>
          <w14:ligatures w14:val="standardContextual"/>
        </w:rPr>
      </w:pPr>
      <w:hyperlink w:history="1" w:anchor="_Toc143083695">
        <w:r w:rsidRPr="002C3E01" w:rsidR="007503AF">
          <w:rPr>
            <w:rStyle w:val="Hyperlink"/>
          </w:rPr>
          <w:t>Fundraising</w:t>
        </w:r>
        <w:r w:rsidR="007503AF">
          <w:rPr>
            <w:webHidden/>
          </w:rPr>
          <w:tab/>
        </w:r>
        <w:r w:rsidR="007503AF">
          <w:rPr>
            <w:webHidden/>
          </w:rPr>
          <w:fldChar w:fldCharType="begin"/>
        </w:r>
        <w:r w:rsidR="007503AF">
          <w:rPr>
            <w:webHidden/>
          </w:rPr>
          <w:instrText xml:space="preserve"> PAGEREF _Toc143083695 \h </w:instrText>
        </w:r>
        <w:r w:rsidR="007503AF">
          <w:rPr>
            <w:webHidden/>
          </w:rPr>
        </w:r>
        <w:r w:rsidR="007503AF">
          <w:rPr>
            <w:webHidden/>
          </w:rPr>
          <w:fldChar w:fldCharType="separate"/>
        </w:r>
        <w:r w:rsidR="00333F3D">
          <w:rPr>
            <w:webHidden/>
          </w:rPr>
          <w:t>33</w:t>
        </w:r>
        <w:r w:rsidR="007503AF">
          <w:rPr>
            <w:webHidden/>
          </w:rPr>
          <w:fldChar w:fldCharType="end"/>
        </w:r>
      </w:hyperlink>
    </w:p>
    <w:p w:rsidR="007503AF" w:rsidRDefault="00AC64B7" w14:paraId="7E3D8A08" w14:textId="7E9B64C6">
      <w:pPr>
        <w:pStyle w:val="toc10"/>
        <w:rPr>
          <w:rFonts w:asciiTheme="minorHAnsi" w:hAnsiTheme="minorHAnsi" w:eastAsiaTheme="minorEastAsia" w:cstheme="minorBidi"/>
          <w:b w:val="0"/>
          <w:bCs w:val="0"/>
          <w:color w:val="auto"/>
          <w:kern w:val="2"/>
          <w:sz w:val="22"/>
          <w:szCs w:val="22"/>
          <w14:ligatures w14:val="standardContextual"/>
        </w:rPr>
      </w:pPr>
      <w:hyperlink w:history="1" w:anchor="_Toc143083696">
        <w:r w:rsidRPr="002C3E01" w:rsidR="007503AF">
          <w:rPr>
            <w:rStyle w:val="Hyperlink"/>
          </w:rPr>
          <w:t>General School Policies</w:t>
        </w:r>
        <w:r w:rsidR="007503AF">
          <w:rPr>
            <w:webHidden/>
          </w:rPr>
          <w:tab/>
        </w:r>
        <w:r w:rsidR="007503AF">
          <w:rPr>
            <w:webHidden/>
          </w:rPr>
          <w:fldChar w:fldCharType="begin"/>
        </w:r>
        <w:r w:rsidR="007503AF">
          <w:rPr>
            <w:webHidden/>
          </w:rPr>
          <w:instrText xml:space="preserve"> PAGEREF _Toc143083696 \h </w:instrText>
        </w:r>
        <w:r w:rsidR="007503AF">
          <w:rPr>
            <w:webHidden/>
          </w:rPr>
        </w:r>
        <w:r w:rsidR="007503AF">
          <w:rPr>
            <w:webHidden/>
          </w:rPr>
          <w:fldChar w:fldCharType="separate"/>
        </w:r>
        <w:r w:rsidR="00333F3D">
          <w:rPr>
            <w:webHidden/>
          </w:rPr>
          <w:t>35</w:t>
        </w:r>
        <w:r w:rsidR="007503AF">
          <w:rPr>
            <w:webHidden/>
          </w:rPr>
          <w:fldChar w:fldCharType="end"/>
        </w:r>
      </w:hyperlink>
    </w:p>
    <w:p w:rsidR="007503AF" w:rsidRDefault="00AC64B7" w14:paraId="19E557CF" w14:textId="089470B2">
      <w:pPr>
        <w:pStyle w:val="TOC2"/>
        <w:tabs>
          <w:tab w:val="right" w:pos="9926"/>
        </w:tabs>
        <w:rPr>
          <w:noProof/>
        </w:rPr>
      </w:pPr>
      <w:hyperlink w:history="1" w:anchor="_Toc143083697">
        <w:r w:rsidRPr="002C3E01" w:rsidR="007503AF">
          <w:rPr>
            <w:rStyle w:val="Hyperlink"/>
            <w:noProof/>
          </w:rPr>
          <w:t>Textbooks/Supplemental Materials</w:t>
        </w:r>
        <w:r w:rsidR="007503AF">
          <w:rPr>
            <w:noProof/>
            <w:webHidden/>
          </w:rPr>
          <w:tab/>
        </w:r>
        <w:r w:rsidR="007503AF">
          <w:rPr>
            <w:noProof/>
            <w:webHidden/>
          </w:rPr>
          <w:fldChar w:fldCharType="begin"/>
        </w:r>
        <w:r w:rsidR="007503AF">
          <w:rPr>
            <w:noProof/>
            <w:webHidden/>
          </w:rPr>
          <w:instrText xml:space="preserve"> PAGEREF _Toc143083697 \h </w:instrText>
        </w:r>
        <w:r w:rsidR="007503AF">
          <w:rPr>
            <w:noProof/>
            <w:webHidden/>
          </w:rPr>
        </w:r>
        <w:r w:rsidR="007503AF">
          <w:rPr>
            <w:noProof/>
            <w:webHidden/>
          </w:rPr>
          <w:fldChar w:fldCharType="separate"/>
        </w:r>
        <w:r w:rsidR="00333F3D">
          <w:rPr>
            <w:noProof/>
            <w:webHidden/>
          </w:rPr>
          <w:t>35</w:t>
        </w:r>
        <w:r w:rsidR="007503AF">
          <w:rPr>
            <w:noProof/>
            <w:webHidden/>
          </w:rPr>
          <w:fldChar w:fldCharType="end"/>
        </w:r>
      </w:hyperlink>
    </w:p>
    <w:p w:rsidR="007503AF" w:rsidRDefault="00AC64B7" w14:paraId="0E666044" w14:textId="347A1FA3">
      <w:pPr>
        <w:pStyle w:val="TOC2"/>
        <w:tabs>
          <w:tab w:val="right" w:pos="9926"/>
        </w:tabs>
        <w:rPr>
          <w:noProof/>
        </w:rPr>
      </w:pPr>
      <w:hyperlink w:history="1" w:anchor="_Toc143083698">
        <w:r w:rsidRPr="002C3E01" w:rsidR="007503AF">
          <w:rPr>
            <w:rStyle w:val="Hyperlink"/>
            <w:noProof/>
          </w:rPr>
          <w:t>Student Property</w:t>
        </w:r>
        <w:r w:rsidR="007503AF">
          <w:rPr>
            <w:noProof/>
            <w:webHidden/>
          </w:rPr>
          <w:tab/>
        </w:r>
        <w:r w:rsidR="007503AF">
          <w:rPr>
            <w:noProof/>
            <w:webHidden/>
          </w:rPr>
          <w:fldChar w:fldCharType="begin"/>
        </w:r>
        <w:r w:rsidR="007503AF">
          <w:rPr>
            <w:noProof/>
            <w:webHidden/>
          </w:rPr>
          <w:instrText xml:space="preserve"> PAGEREF _Toc143083698 \h </w:instrText>
        </w:r>
        <w:r w:rsidR="007503AF">
          <w:rPr>
            <w:noProof/>
            <w:webHidden/>
          </w:rPr>
        </w:r>
        <w:r w:rsidR="007503AF">
          <w:rPr>
            <w:noProof/>
            <w:webHidden/>
          </w:rPr>
          <w:fldChar w:fldCharType="separate"/>
        </w:r>
        <w:r w:rsidR="00333F3D">
          <w:rPr>
            <w:noProof/>
            <w:webHidden/>
          </w:rPr>
          <w:t>35</w:t>
        </w:r>
        <w:r w:rsidR="007503AF">
          <w:rPr>
            <w:noProof/>
            <w:webHidden/>
          </w:rPr>
          <w:fldChar w:fldCharType="end"/>
        </w:r>
      </w:hyperlink>
    </w:p>
    <w:p w:rsidR="007503AF" w:rsidRDefault="00AC64B7" w14:paraId="0887CFCC" w14:textId="7E5EE774">
      <w:pPr>
        <w:pStyle w:val="TOC2"/>
        <w:tabs>
          <w:tab w:val="right" w:pos="9926"/>
        </w:tabs>
        <w:rPr>
          <w:noProof/>
        </w:rPr>
      </w:pPr>
      <w:hyperlink w:history="1" w:anchor="_Toc143083699">
        <w:r w:rsidRPr="002C3E01" w:rsidR="007503AF">
          <w:rPr>
            <w:rStyle w:val="Hyperlink"/>
            <w:noProof/>
          </w:rPr>
          <w:t>Library</w:t>
        </w:r>
        <w:r w:rsidR="007503AF">
          <w:rPr>
            <w:noProof/>
            <w:webHidden/>
          </w:rPr>
          <w:tab/>
        </w:r>
        <w:r w:rsidR="007503AF">
          <w:rPr>
            <w:noProof/>
            <w:webHidden/>
          </w:rPr>
          <w:fldChar w:fldCharType="begin"/>
        </w:r>
        <w:r w:rsidR="007503AF">
          <w:rPr>
            <w:noProof/>
            <w:webHidden/>
          </w:rPr>
          <w:instrText xml:space="preserve"> PAGEREF _Toc143083699 \h </w:instrText>
        </w:r>
        <w:r w:rsidR="007503AF">
          <w:rPr>
            <w:noProof/>
            <w:webHidden/>
          </w:rPr>
        </w:r>
        <w:r w:rsidR="007503AF">
          <w:rPr>
            <w:noProof/>
            <w:webHidden/>
          </w:rPr>
          <w:fldChar w:fldCharType="separate"/>
        </w:r>
        <w:r w:rsidR="00333F3D">
          <w:rPr>
            <w:noProof/>
            <w:webHidden/>
          </w:rPr>
          <w:t>35</w:t>
        </w:r>
        <w:r w:rsidR="007503AF">
          <w:rPr>
            <w:noProof/>
            <w:webHidden/>
          </w:rPr>
          <w:fldChar w:fldCharType="end"/>
        </w:r>
      </w:hyperlink>
    </w:p>
    <w:p w:rsidR="007503AF" w:rsidRDefault="00AC64B7" w14:paraId="5D3B7656" w14:textId="1759B657">
      <w:pPr>
        <w:pStyle w:val="TOC2"/>
        <w:tabs>
          <w:tab w:val="right" w:pos="9926"/>
        </w:tabs>
        <w:rPr>
          <w:noProof/>
        </w:rPr>
      </w:pPr>
      <w:hyperlink w:history="1" w:anchor="_Toc143083700">
        <w:r w:rsidRPr="002C3E01" w:rsidR="007503AF">
          <w:rPr>
            <w:rStyle w:val="Hyperlink"/>
            <w:noProof/>
          </w:rPr>
          <w:t>Photos</w:t>
        </w:r>
        <w:r w:rsidR="007503AF">
          <w:rPr>
            <w:noProof/>
            <w:webHidden/>
          </w:rPr>
          <w:tab/>
        </w:r>
        <w:r w:rsidR="007503AF">
          <w:rPr>
            <w:noProof/>
            <w:webHidden/>
          </w:rPr>
          <w:fldChar w:fldCharType="begin"/>
        </w:r>
        <w:r w:rsidR="007503AF">
          <w:rPr>
            <w:noProof/>
            <w:webHidden/>
          </w:rPr>
          <w:instrText xml:space="preserve"> PAGEREF _Toc143083700 \h </w:instrText>
        </w:r>
        <w:r w:rsidR="007503AF">
          <w:rPr>
            <w:noProof/>
            <w:webHidden/>
          </w:rPr>
        </w:r>
        <w:r w:rsidR="007503AF">
          <w:rPr>
            <w:noProof/>
            <w:webHidden/>
          </w:rPr>
          <w:fldChar w:fldCharType="separate"/>
        </w:r>
        <w:r w:rsidR="00333F3D">
          <w:rPr>
            <w:noProof/>
            <w:webHidden/>
          </w:rPr>
          <w:t>35</w:t>
        </w:r>
        <w:r w:rsidR="007503AF">
          <w:rPr>
            <w:noProof/>
            <w:webHidden/>
          </w:rPr>
          <w:fldChar w:fldCharType="end"/>
        </w:r>
      </w:hyperlink>
    </w:p>
    <w:p w:rsidR="007503AF" w:rsidRDefault="00AC64B7" w14:paraId="4D37A80B" w14:textId="219B96EA">
      <w:pPr>
        <w:pStyle w:val="TOC2"/>
        <w:tabs>
          <w:tab w:val="right" w:pos="9926"/>
        </w:tabs>
        <w:rPr>
          <w:noProof/>
        </w:rPr>
      </w:pPr>
      <w:hyperlink w:history="1" w:anchor="_Toc143083701">
        <w:r w:rsidRPr="002C3E01" w:rsidR="007503AF">
          <w:rPr>
            <w:rStyle w:val="Hyperlink"/>
            <w:noProof/>
          </w:rPr>
          <w:t>Guests and Visitors</w:t>
        </w:r>
        <w:r w:rsidR="007503AF">
          <w:rPr>
            <w:noProof/>
            <w:webHidden/>
          </w:rPr>
          <w:tab/>
        </w:r>
        <w:r w:rsidR="007503AF">
          <w:rPr>
            <w:noProof/>
            <w:webHidden/>
          </w:rPr>
          <w:fldChar w:fldCharType="begin"/>
        </w:r>
        <w:r w:rsidR="007503AF">
          <w:rPr>
            <w:noProof/>
            <w:webHidden/>
          </w:rPr>
          <w:instrText xml:space="preserve"> PAGEREF _Toc143083701 \h </w:instrText>
        </w:r>
        <w:r w:rsidR="007503AF">
          <w:rPr>
            <w:noProof/>
            <w:webHidden/>
          </w:rPr>
        </w:r>
        <w:r w:rsidR="007503AF">
          <w:rPr>
            <w:noProof/>
            <w:webHidden/>
          </w:rPr>
          <w:fldChar w:fldCharType="separate"/>
        </w:r>
        <w:r w:rsidR="00333F3D">
          <w:rPr>
            <w:noProof/>
            <w:webHidden/>
          </w:rPr>
          <w:t>35</w:t>
        </w:r>
        <w:r w:rsidR="007503AF">
          <w:rPr>
            <w:noProof/>
            <w:webHidden/>
          </w:rPr>
          <w:fldChar w:fldCharType="end"/>
        </w:r>
      </w:hyperlink>
    </w:p>
    <w:p w:rsidR="007503AF" w:rsidRDefault="00AC64B7" w14:paraId="6B368FED" w14:textId="3EA63324">
      <w:pPr>
        <w:pStyle w:val="TOC2"/>
        <w:tabs>
          <w:tab w:val="right" w:pos="9926"/>
        </w:tabs>
        <w:rPr>
          <w:noProof/>
        </w:rPr>
      </w:pPr>
      <w:hyperlink w:history="1" w:anchor="_Toc143083702">
        <w:r w:rsidRPr="002C3E01" w:rsidR="007503AF">
          <w:rPr>
            <w:rStyle w:val="Hyperlink"/>
            <w:noProof/>
          </w:rPr>
          <w:t>Field Trips</w:t>
        </w:r>
        <w:r w:rsidR="007503AF">
          <w:rPr>
            <w:noProof/>
            <w:webHidden/>
          </w:rPr>
          <w:tab/>
        </w:r>
        <w:r w:rsidR="007503AF">
          <w:rPr>
            <w:noProof/>
            <w:webHidden/>
          </w:rPr>
          <w:fldChar w:fldCharType="begin"/>
        </w:r>
        <w:r w:rsidR="007503AF">
          <w:rPr>
            <w:noProof/>
            <w:webHidden/>
          </w:rPr>
          <w:instrText xml:space="preserve"> PAGEREF _Toc143083702 \h </w:instrText>
        </w:r>
        <w:r w:rsidR="007503AF">
          <w:rPr>
            <w:noProof/>
            <w:webHidden/>
          </w:rPr>
        </w:r>
        <w:r w:rsidR="007503AF">
          <w:rPr>
            <w:noProof/>
            <w:webHidden/>
          </w:rPr>
          <w:fldChar w:fldCharType="separate"/>
        </w:r>
        <w:r w:rsidR="00333F3D">
          <w:rPr>
            <w:noProof/>
            <w:webHidden/>
          </w:rPr>
          <w:t>35</w:t>
        </w:r>
        <w:r w:rsidR="007503AF">
          <w:rPr>
            <w:noProof/>
            <w:webHidden/>
          </w:rPr>
          <w:fldChar w:fldCharType="end"/>
        </w:r>
      </w:hyperlink>
    </w:p>
    <w:p w:rsidR="007503AF" w:rsidRDefault="00AC64B7" w14:paraId="273C6073" w14:textId="157D4D51">
      <w:pPr>
        <w:pStyle w:val="TOC2"/>
        <w:tabs>
          <w:tab w:val="right" w:pos="9926"/>
        </w:tabs>
        <w:rPr>
          <w:noProof/>
        </w:rPr>
      </w:pPr>
      <w:hyperlink w:history="1" w:anchor="_Toc143083703">
        <w:r w:rsidRPr="002C3E01" w:rsidR="007503AF">
          <w:rPr>
            <w:rStyle w:val="Hyperlink"/>
            <w:noProof/>
          </w:rPr>
          <w:t>Inclement Weather/School Closings</w:t>
        </w:r>
        <w:r w:rsidR="007503AF">
          <w:rPr>
            <w:noProof/>
            <w:webHidden/>
          </w:rPr>
          <w:tab/>
        </w:r>
        <w:r w:rsidR="007503AF">
          <w:rPr>
            <w:noProof/>
            <w:webHidden/>
          </w:rPr>
          <w:fldChar w:fldCharType="begin"/>
        </w:r>
        <w:r w:rsidR="007503AF">
          <w:rPr>
            <w:noProof/>
            <w:webHidden/>
          </w:rPr>
          <w:instrText xml:space="preserve"> PAGEREF _Toc143083703 \h </w:instrText>
        </w:r>
        <w:r w:rsidR="007503AF">
          <w:rPr>
            <w:noProof/>
            <w:webHidden/>
          </w:rPr>
        </w:r>
        <w:r w:rsidR="007503AF">
          <w:rPr>
            <w:noProof/>
            <w:webHidden/>
          </w:rPr>
          <w:fldChar w:fldCharType="separate"/>
        </w:r>
        <w:r w:rsidR="00333F3D">
          <w:rPr>
            <w:noProof/>
            <w:webHidden/>
          </w:rPr>
          <w:t>35</w:t>
        </w:r>
        <w:r w:rsidR="007503AF">
          <w:rPr>
            <w:noProof/>
            <w:webHidden/>
          </w:rPr>
          <w:fldChar w:fldCharType="end"/>
        </w:r>
      </w:hyperlink>
    </w:p>
    <w:p w:rsidR="007503AF" w:rsidRDefault="00AC64B7" w14:paraId="524CDE3D" w14:textId="772B02FA">
      <w:pPr>
        <w:pStyle w:val="TOC2"/>
        <w:tabs>
          <w:tab w:val="right" w:pos="9926"/>
        </w:tabs>
        <w:rPr>
          <w:noProof/>
        </w:rPr>
      </w:pPr>
      <w:hyperlink w:history="1" w:anchor="_Toc143083704">
        <w:r w:rsidRPr="002C3E01" w:rsidR="007503AF">
          <w:rPr>
            <w:rStyle w:val="Hyperlink"/>
            <w:noProof/>
          </w:rPr>
          <w:t>Transportation, Parking, and Car Safety</w:t>
        </w:r>
        <w:r w:rsidR="007503AF">
          <w:rPr>
            <w:noProof/>
            <w:webHidden/>
          </w:rPr>
          <w:tab/>
        </w:r>
        <w:r w:rsidR="007503AF">
          <w:rPr>
            <w:noProof/>
            <w:webHidden/>
          </w:rPr>
          <w:fldChar w:fldCharType="begin"/>
        </w:r>
        <w:r w:rsidR="007503AF">
          <w:rPr>
            <w:noProof/>
            <w:webHidden/>
          </w:rPr>
          <w:instrText xml:space="preserve"> PAGEREF _Toc143083704 \h </w:instrText>
        </w:r>
        <w:r w:rsidR="007503AF">
          <w:rPr>
            <w:noProof/>
            <w:webHidden/>
          </w:rPr>
        </w:r>
        <w:r w:rsidR="007503AF">
          <w:rPr>
            <w:noProof/>
            <w:webHidden/>
          </w:rPr>
          <w:fldChar w:fldCharType="separate"/>
        </w:r>
        <w:r w:rsidR="00333F3D">
          <w:rPr>
            <w:noProof/>
            <w:webHidden/>
          </w:rPr>
          <w:t>35</w:t>
        </w:r>
        <w:r w:rsidR="007503AF">
          <w:rPr>
            <w:noProof/>
            <w:webHidden/>
          </w:rPr>
          <w:fldChar w:fldCharType="end"/>
        </w:r>
      </w:hyperlink>
    </w:p>
    <w:p w:rsidR="007503AF" w:rsidRDefault="00AC64B7" w14:paraId="69F6A86B" w14:textId="4554E995">
      <w:pPr>
        <w:pStyle w:val="toc10"/>
        <w:rPr>
          <w:rFonts w:asciiTheme="minorHAnsi" w:hAnsiTheme="minorHAnsi" w:eastAsiaTheme="minorEastAsia" w:cstheme="minorBidi"/>
          <w:b w:val="0"/>
          <w:bCs w:val="0"/>
          <w:color w:val="auto"/>
          <w:kern w:val="2"/>
          <w:sz w:val="22"/>
          <w:szCs w:val="22"/>
          <w14:ligatures w14:val="standardContextual"/>
        </w:rPr>
      </w:pPr>
      <w:hyperlink w:history="1" w:anchor="_Toc143083705">
        <w:r w:rsidRPr="002C3E01" w:rsidR="007503AF">
          <w:rPr>
            <w:rStyle w:val="Hyperlink"/>
          </w:rPr>
          <w:t>Volunteers</w:t>
        </w:r>
        <w:r w:rsidR="007503AF">
          <w:rPr>
            <w:webHidden/>
          </w:rPr>
          <w:tab/>
        </w:r>
        <w:r w:rsidR="007503AF">
          <w:rPr>
            <w:webHidden/>
          </w:rPr>
          <w:fldChar w:fldCharType="begin"/>
        </w:r>
        <w:r w:rsidR="007503AF">
          <w:rPr>
            <w:webHidden/>
          </w:rPr>
          <w:instrText xml:space="preserve"> PAGEREF _Toc143083705 \h </w:instrText>
        </w:r>
        <w:r w:rsidR="007503AF">
          <w:rPr>
            <w:webHidden/>
          </w:rPr>
        </w:r>
        <w:r w:rsidR="007503AF">
          <w:rPr>
            <w:webHidden/>
          </w:rPr>
          <w:fldChar w:fldCharType="separate"/>
        </w:r>
        <w:r w:rsidR="00333F3D">
          <w:rPr>
            <w:webHidden/>
          </w:rPr>
          <w:t>36</w:t>
        </w:r>
        <w:r w:rsidR="007503AF">
          <w:rPr>
            <w:webHidden/>
          </w:rPr>
          <w:fldChar w:fldCharType="end"/>
        </w:r>
      </w:hyperlink>
    </w:p>
    <w:p w:rsidR="007503AF" w:rsidRDefault="00AC64B7" w14:paraId="36A7FE0B" w14:textId="257FAF78">
      <w:pPr>
        <w:pStyle w:val="TOC2"/>
        <w:tabs>
          <w:tab w:val="right" w:pos="9926"/>
        </w:tabs>
        <w:rPr>
          <w:noProof/>
        </w:rPr>
      </w:pPr>
      <w:hyperlink w:history="1" w:anchor="_Toc143083706">
        <w:r w:rsidRPr="002C3E01" w:rsidR="007503AF">
          <w:rPr>
            <w:rStyle w:val="Hyperlink"/>
            <w:noProof/>
          </w:rPr>
          <w:t>Volunteer Requirements &amp; Opportunities</w:t>
        </w:r>
        <w:r w:rsidR="007503AF">
          <w:rPr>
            <w:noProof/>
            <w:webHidden/>
          </w:rPr>
          <w:tab/>
        </w:r>
        <w:r w:rsidR="007503AF">
          <w:rPr>
            <w:noProof/>
            <w:webHidden/>
          </w:rPr>
          <w:fldChar w:fldCharType="begin"/>
        </w:r>
        <w:r w:rsidR="007503AF">
          <w:rPr>
            <w:noProof/>
            <w:webHidden/>
          </w:rPr>
          <w:instrText xml:space="preserve"> PAGEREF _Toc143083706 \h </w:instrText>
        </w:r>
        <w:r w:rsidR="007503AF">
          <w:rPr>
            <w:noProof/>
            <w:webHidden/>
          </w:rPr>
        </w:r>
        <w:r w:rsidR="007503AF">
          <w:rPr>
            <w:noProof/>
            <w:webHidden/>
          </w:rPr>
          <w:fldChar w:fldCharType="separate"/>
        </w:r>
        <w:r w:rsidR="00333F3D">
          <w:rPr>
            <w:noProof/>
            <w:webHidden/>
          </w:rPr>
          <w:t>36</w:t>
        </w:r>
        <w:r w:rsidR="007503AF">
          <w:rPr>
            <w:noProof/>
            <w:webHidden/>
          </w:rPr>
          <w:fldChar w:fldCharType="end"/>
        </w:r>
      </w:hyperlink>
    </w:p>
    <w:p w:rsidR="007503AF" w:rsidRDefault="00AC64B7" w14:paraId="65C9B86C" w14:textId="49E49B3C">
      <w:pPr>
        <w:pStyle w:val="TOC2"/>
        <w:tabs>
          <w:tab w:val="right" w:pos="9926"/>
        </w:tabs>
        <w:rPr>
          <w:noProof/>
        </w:rPr>
      </w:pPr>
      <w:hyperlink w:history="1" w:anchor="_Toc143083707">
        <w:r w:rsidRPr="002C3E01" w:rsidR="007503AF">
          <w:rPr>
            <w:rStyle w:val="Hyperlink"/>
            <w:noProof/>
          </w:rPr>
          <w:t>Application Process</w:t>
        </w:r>
        <w:r w:rsidR="007503AF">
          <w:rPr>
            <w:noProof/>
            <w:webHidden/>
          </w:rPr>
          <w:tab/>
        </w:r>
        <w:r w:rsidR="007503AF">
          <w:rPr>
            <w:noProof/>
            <w:webHidden/>
          </w:rPr>
          <w:fldChar w:fldCharType="begin"/>
        </w:r>
        <w:r w:rsidR="007503AF">
          <w:rPr>
            <w:noProof/>
            <w:webHidden/>
          </w:rPr>
          <w:instrText xml:space="preserve"> PAGEREF _Toc143083707 \h </w:instrText>
        </w:r>
        <w:r w:rsidR="007503AF">
          <w:rPr>
            <w:noProof/>
            <w:webHidden/>
          </w:rPr>
        </w:r>
        <w:r w:rsidR="007503AF">
          <w:rPr>
            <w:noProof/>
            <w:webHidden/>
          </w:rPr>
          <w:fldChar w:fldCharType="separate"/>
        </w:r>
        <w:r w:rsidR="00333F3D">
          <w:rPr>
            <w:noProof/>
            <w:webHidden/>
          </w:rPr>
          <w:t>36</w:t>
        </w:r>
        <w:r w:rsidR="007503AF">
          <w:rPr>
            <w:noProof/>
            <w:webHidden/>
          </w:rPr>
          <w:fldChar w:fldCharType="end"/>
        </w:r>
      </w:hyperlink>
    </w:p>
    <w:p w:rsidR="007503AF" w:rsidRDefault="00AC64B7" w14:paraId="06B4EB91" w14:textId="22E4CA9E">
      <w:pPr>
        <w:pStyle w:val="TOC2"/>
        <w:tabs>
          <w:tab w:val="right" w:pos="9926"/>
        </w:tabs>
        <w:rPr>
          <w:noProof/>
        </w:rPr>
      </w:pPr>
      <w:hyperlink w:history="1" w:anchor="_Toc143083708">
        <w:r w:rsidRPr="002C3E01" w:rsidR="007503AF">
          <w:rPr>
            <w:rStyle w:val="Hyperlink"/>
            <w:noProof/>
          </w:rPr>
          <w:t>Sign-in Procedures and Identification</w:t>
        </w:r>
        <w:r w:rsidR="007503AF">
          <w:rPr>
            <w:noProof/>
            <w:webHidden/>
          </w:rPr>
          <w:tab/>
        </w:r>
        <w:r w:rsidR="007503AF">
          <w:rPr>
            <w:noProof/>
            <w:webHidden/>
          </w:rPr>
          <w:fldChar w:fldCharType="begin"/>
        </w:r>
        <w:r w:rsidR="007503AF">
          <w:rPr>
            <w:noProof/>
            <w:webHidden/>
          </w:rPr>
          <w:instrText xml:space="preserve"> PAGEREF _Toc143083708 \h </w:instrText>
        </w:r>
        <w:r w:rsidR="007503AF">
          <w:rPr>
            <w:noProof/>
            <w:webHidden/>
          </w:rPr>
        </w:r>
        <w:r w:rsidR="007503AF">
          <w:rPr>
            <w:noProof/>
            <w:webHidden/>
          </w:rPr>
          <w:fldChar w:fldCharType="separate"/>
        </w:r>
        <w:r w:rsidR="00333F3D">
          <w:rPr>
            <w:noProof/>
            <w:webHidden/>
          </w:rPr>
          <w:t>36</w:t>
        </w:r>
        <w:r w:rsidR="007503AF">
          <w:rPr>
            <w:noProof/>
            <w:webHidden/>
          </w:rPr>
          <w:fldChar w:fldCharType="end"/>
        </w:r>
      </w:hyperlink>
    </w:p>
    <w:p w:rsidR="007503AF" w:rsidRDefault="00AC64B7" w14:paraId="65BDD577" w14:textId="65695A84">
      <w:pPr>
        <w:pStyle w:val="TOC2"/>
        <w:tabs>
          <w:tab w:val="right" w:pos="9926"/>
        </w:tabs>
        <w:rPr>
          <w:noProof/>
        </w:rPr>
      </w:pPr>
      <w:hyperlink w:history="1" w:anchor="_Toc143083709">
        <w:r w:rsidRPr="002C3E01" w:rsidR="007503AF">
          <w:rPr>
            <w:rStyle w:val="Hyperlink"/>
            <w:noProof/>
          </w:rPr>
          <w:t>Important Limits on Volunteer's Responsibilities</w:t>
        </w:r>
        <w:r w:rsidR="007503AF">
          <w:rPr>
            <w:noProof/>
            <w:webHidden/>
          </w:rPr>
          <w:tab/>
        </w:r>
        <w:r w:rsidR="007503AF">
          <w:rPr>
            <w:noProof/>
            <w:webHidden/>
          </w:rPr>
          <w:fldChar w:fldCharType="begin"/>
        </w:r>
        <w:r w:rsidR="007503AF">
          <w:rPr>
            <w:noProof/>
            <w:webHidden/>
          </w:rPr>
          <w:instrText xml:space="preserve"> PAGEREF _Toc143083709 \h </w:instrText>
        </w:r>
        <w:r w:rsidR="007503AF">
          <w:rPr>
            <w:noProof/>
            <w:webHidden/>
          </w:rPr>
        </w:r>
        <w:r w:rsidR="007503AF">
          <w:rPr>
            <w:noProof/>
            <w:webHidden/>
          </w:rPr>
          <w:fldChar w:fldCharType="separate"/>
        </w:r>
        <w:r w:rsidR="00333F3D">
          <w:rPr>
            <w:noProof/>
            <w:webHidden/>
          </w:rPr>
          <w:t>40</w:t>
        </w:r>
        <w:r w:rsidR="007503AF">
          <w:rPr>
            <w:noProof/>
            <w:webHidden/>
          </w:rPr>
          <w:fldChar w:fldCharType="end"/>
        </w:r>
      </w:hyperlink>
    </w:p>
    <w:p w:rsidR="007503AF" w:rsidRDefault="00AC64B7" w14:paraId="3EB3347C" w14:textId="5CD8B01D">
      <w:pPr>
        <w:pStyle w:val="toc10"/>
        <w:rPr>
          <w:rFonts w:asciiTheme="minorHAnsi" w:hAnsiTheme="minorHAnsi" w:eastAsiaTheme="minorEastAsia" w:cstheme="minorBidi"/>
          <w:b w:val="0"/>
          <w:bCs w:val="0"/>
          <w:color w:val="auto"/>
          <w:kern w:val="2"/>
          <w:sz w:val="22"/>
          <w:szCs w:val="22"/>
          <w14:ligatures w14:val="standardContextual"/>
        </w:rPr>
      </w:pPr>
      <w:hyperlink w:history="1" w:anchor="_Toc143083710">
        <w:r w:rsidRPr="002C3E01" w:rsidR="007503AF">
          <w:rPr>
            <w:rStyle w:val="Hyperlink"/>
          </w:rPr>
          <w:t>Agreement to Terms</w:t>
        </w:r>
        <w:r w:rsidR="007503AF">
          <w:rPr>
            <w:webHidden/>
          </w:rPr>
          <w:tab/>
        </w:r>
        <w:r w:rsidR="007503AF">
          <w:rPr>
            <w:webHidden/>
          </w:rPr>
          <w:fldChar w:fldCharType="begin"/>
        </w:r>
        <w:r w:rsidR="007503AF">
          <w:rPr>
            <w:webHidden/>
          </w:rPr>
          <w:instrText xml:space="preserve"> PAGEREF _Toc143083710 \h </w:instrText>
        </w:r>
        <w:r w:rsidR="007503AF">
          <w:rPr>
            <w:webHidden/>
          </w:rPr>
        </w:r>
        <w:r w:rsidR="007503AF">
          <w:rPr>
            <w:webHidden/>
          </w:rPr>
          <w:fldChar w:fldCharType="separate"/>
        </w:r>
        <w:r w:rsidR="00333F3D">
          <w:rPr>
            <w:webHidden/>
          </w:rPr>
          <w:t>40</w:t>
        </w:r>
        <w:r w:rsidR="007503AF">
          <w:rPr>
            <w:webHidden/>
          </w:rPr>
          <w:fldChar w:fldCharType="end"/>
        </w:r>
      </w:hyperlink>
    </w:p>
    <w:p w:rsidR="002B5A5E" w:rsidRDefault="007503AF" w14:paraId="113F246E" w14:textId="7BF1555B">
      <w:r>
        <w:rPr>
          <w:rFonts w:asciiTheme="majorHAnsi" w:hAnsiTheme="majorHAnsi" w:eastAsiaTheme="majorEastAsia" w:cstheme="majorBidi"/>
          <w:color w:val="2F5496" w:themeColor="accent1" w:themeShade="BF"/>
          <w:sz w:val="32"/>
          <w:szCs w:val="32"/>
        </w:rPr>
        <w:fldChar w:fldCharType="end"/>
      </w:r>
    </w:p>
    <w:p w:rsidR="00DA4382" w:rsidRDefault="00DA4382" w14:paraId="7DCFA39C" w14:textId="17981F22">
      <w:pPr>
        <w:rPr>
          <w:smallCaps/>
          <w:sz w:val="52"/>
          <w:szCs w:val="52"/>
        </w:rPr>
      </w:pPr>
      <w:r>
        <w:rPr>
          <w:smallCaps/>
        </w:rPr>
        <w:br w:type="page"/>
      </w:r>
    </w:p>
    <w:p w:rsidRPr="00716786" w:rsidR="00CE7F93" w:rsidP="000B1DEA" w:rsidRDefault="00935BA4" w14:paraId="2091F948" w14:textId="1AF6816B">
      <w:pPr>
        <w:pStyle w:val="Title"/>
        <w:spacing w:after="0"/>
        <w:rPr>
          <w:smallCaps/>
          <w:sz w:val="36"/>
          <w:szCs w:val="36"/>
        </w:rPr>
      </w:pPr>
      <w:r w:rsidRPr="00716786">
        <w:rPr>
          <w:smallCaps/>
          <w:sz w:val="36"/>
          <w:szCs w:val="36"/>
        </w:rPr>
        <w:lastRenderedPageBreak/>
        <w:t>Our Gifts in the Service of the Church</w:t>
      </w:r>
    </w:p>
    <w:p w:rsidR="00CE7F93" w:rsidP="00716786" w:rsidRDefault="00935BA4" w14:paraId="1B1504EB" w14:textId="4683275A">
      <w:pPr>
        <w:pStyle w:val="Heading1"/>
        <w:spacing w:before="0" w:after="0"/>
      </w:pPr>
      <w:bookmarkStart w:name="_Toc1514549522" w:id="0"/>
      <w:bookmarkStart w:name="_Toc143083630" w:id="1"/>
      <w:r>
        <w:t>A Message from the Pastor</w:t>
      </w:r>
      <w:bookmarkEnd w:id="0"/>
      <w:bookmarkEnd w:id="1"/>
    </w:p>
    <w:p w:rsidRPr="00716786" w:rsidR="00716786" w:rsidP="00716786" w:rsidRDefault="00716786" w14:paraId="1AE9DAC6" w14:textId="77777777">
      <w:pPr>
        <w:spacing w:after="0"/>
      </w:pPr>
    </w:p>
    <w:p w:rsidR="002D6EC0" w:rsidP="00716786" w:rsidRDefault="002D6EC0" w14:paraId="686E4B33" w14:textId="0C508BB7">
      <w:pPr>
        <w:spacing w:after="0"/>
      </w:pPr>
      <w:r w:rsidRPr="009C6779">
        <w:t>Dear Parents and Guardians,</w:t>
      </w:r>
    </w:p>
    <w:p w:rsidR="002D6EC0" w:rsidP="009C6779" w:rsidRDefault="002D6EC0" w14:paraId="6A47C169" w14:textId="70207F8F">
      <w:pPr>
        <w:spacing w:after="0"/>
      </w:pPr>
      <w:r>
        <w:t xml:space="preserve">Thank you for entrusting your beloved to children to Transfiguration Catholic School.  As pastor of Transfiguration parish, I take that trust very seriously, and along with </w:t>
      </w:r>
      <w:r w:rsidR="00476AB6">
        <w:t>our principal</w:t>
      </w:r>
      <w:r>
        <w:t>, Mr</w:t>
      </w:r>
      <w:r w:rsidR="00E76083">
        <w:t>s.</w:t>
      </w:r>
      <w:r w:rsidR="007E01C8">
        <w:t xml:space="preserve"> Sue Berthiaume</w:t>
      </w:r>
      <w:r>
        <w:t xml:space="preserve"> and talented </w:t>
      </w:r>
      <w:r w:rsidR="00E76083">
        <w:t>schoolteachers</w:t>
      </w:r>
      <w:r>
        <w:t xml:space="preserve">, I work hard to ensure that what we offer to you is worth the investment of your trust, money and goodwill.  As the primary educators of your children, you have many choices to select from when trying to discern what is best for your own family.  Thank you for choosing Transfiguration.  </w:t>
      </w:r>
    </w:p>
    <w:p w:rsidRPr="009C6779" w:rsidR="009C6779" w:rsidP="009C6779" w:rsidRDefault="009C6779" w14:paraId="68A47665" w14:textId="77777777">
      <w:pPr>
        <w:spacing w:after="0"/>
      </w:pPr>
    </w:p>
    <w:p w:rsidRPr="009C6779" w:rsidR="002D6EC0" w:rsidP="009C6779" w:rsidRDefault="002D6EC0" w14:paraId="5DD3C9D6" w14:textId="3D1FDA3F">
      <w:pPr>
        <w:spacing w:after="0"/>
      </w:pPr>
      <w:r>
        <w:t>Here at Transfiguration Catholic School, we are seeking to form a true community</w:t>
      </w:r>
      <w:r w:rsidR="007E01C8">
        <w:t xml:space="preserve"> around three </w:t>
      </w:r>
      <w:bookmarkStart w:name="_Int_om7rCZD1" w:id="2"/>
      <w:r w:rsidR="007E01C8">
        <w:t>principle</w:t>
      </w:r>
      <w:bookmarkEnd w:id="2"/>
      <w:r w:rsidR="007E01C8">
        <w:t xml:space="preserve"> values:</w:t>
      </w:r>
      <w:r>
        <w:t xml:space="preserve">      </w:t>
      </w:r>
    </w:p>
    <w:p w:rsidRPr="009C6779" w:rsidR="002D6EC0" w:rsidP="00716786" w:rsidRDefault="002D6EC0" w14:paraId="20F2F7C7" w14:textId="77777777">
      <w:pPr>
        <w:spacing w:after="0"/>
        <w:jc w:val="center"/>
        <w:rPr>
          <w:b/>
          <w:sz w:val="28"/>
          <w:szCs w:val="28"/>
        </w:rPr>
      </w:pPr>
      <w:r w:rsidRPr="009C6779">
        <w:rPr>
          <w:b/>
          <w:sz w:val="28"/>
          <w:szCs w:val="28"/>
        </w:rPr>
        <w:t>Christian Discipleship. Academic Excellence. Great Love.</w:t>
      </w:r>
    </w:p>
    <w:p w:rsidRPr="009C6779" w:rsidR="002D6EC0" w:rsidP="00716786" w:rsidRDefault="002D6EC0" w14:paraId="24184963" w14:textId="77777777">
      <w:pPr>
        <w:spacing w:after="0"/>
      </w:pPr>
      <w:r w:rsidRPr="009C6779">
        <w:t xml:space="preserve">What do these phrases mean?  </w:t>
      </w:r>
    </w:p>
    <w:p w:rsidRPr="009C6779" w:rsidR="002D6EC0" w:rsidP="00805A31" w:rsidRDefault="002D6EC0" w14:paraId="52C4285D" w14:textId="77777777">
      <w:pPr>
        <w:pStyle w:val="ListParagraph"/>
        <w:numPr>
          <w:ilvl w:val="0"/>
          <w:numId w:val="6"/>
        </w:numPr>
        <w:spacing w:after="0" w:line="240" w:lineRule="auto"/>
        <w:rPr>
          <w:rFonts w:ascii="Palatino Linotype" w:hAnsi="Palatino Linotype"/>
        </w:rPr>
      </w:pPr>
      <w:r w:rsidRPr="009C6779">
        <w:rPr>
          <w:rFonts w:ascii="Palatino Linotype" w:hAnsi="Palatino Linotype"/>
          <w:b/>
          <w:u w:val="single"/>
        </w:rPr>
        <w:t>The curriculum and faculty of any Catholic school must first and foremost be about the business of forming Christian disciples.</w:t>
      </w:r>
      <w:r w:rsidRPr="009C6779">
        <w:rPr>
          <w:rFonts w:ascii="Palatino Linotype" w:hAnsi="Palatino Linotype"/>
        </w:rPr>
        <w:t xml:space="preserve">  Getting a good job and becoming a productive member of society is a wonderful and important thing, but it is absolutely </w:t>
      </w:r>
      <w:r w:rsidRPr="009C6779">
        <w:rPr>
          <w:rFonts w:ascii="Palatino Linotype" w:hAnsi="Palatino Linotype"/>
          <w:b/>
          <w:i/>
        </w:rPr>
        <w:t>not</w:t>
      </w:r>
      <w:r w:rsidRPr="009C6779">
        <w:rPr>
          <w:rFonts w:ascii="Palatino Linotype" w:hAnsi="Palatino Linotype"/>
        </w:rPr>
        <w:t xml:space="preserve"> the most important piece of the proverbial puzzle when planning and running a Catholic School.  The center piece of why we exist as a Catholic school is a vision of why we exist as persons and the purpose of our lives – to know and to love the Triune God, a God who has revealed Himself through Jesus Christ and His Church.  </w:t>
      </w:r>
    </w:p>
    <w:p w:rsidRPr="009C6779" w:rsidR="002D6EC0" w:rsidP="00805A31" w:rsidRDefault="002D6EC0" w14:paraId="16E76EC5" w14:textId="77777777">
      <w:pPr>
        <w:pStyle w:val="ListParagraph"/>
        <w:numPr>
          <w:ilvl w:val="0"/>
          <w:numId w:val="6"/>
        </w:numPr>
        <w:spacing w:after="0" w:line="240" w:lineRule="auto"/>
        <w:rPr>
          <w:rFonts w:ascii="Palatino Linotype" w:hAnsi="Palatino Linotype"/>
        </w:rPr>
      </w:pPr>
      <w:r w:rsidRPr="009C6779">
        <w:rPr>
          <w:rFonts w:ascii="Palatino Linotype" w:hAnsi="Palatino Linotype"/>
          <w:b/>
          <w:u w:val="single"/>
        </w:rPr>
        <w:t xml:space="preserve">The capacity to think clearly, to debate and question respectfully, and to wonder about truly important things have always been hallmarks of Catholic education.  </w:t>
      </w:r>
      <w:r w:rsidRPr="009C6779">
        <w:rPr>
          <w:rFonts w:ascii="Palatino Linotype" w:hAnsi="Palatino Linotype"/>
        </w:rPr>
        <w:t xml:space="preserve">To place an absolute priority on Christian discipleship is not to neglect those natural truths and disciplines that a well-rounded education provides.  Transfiguration students are given a truly excellent education, and we proudly provide a firm intellectual foundation upon which all of our students can build well into high school, college and beyond.  </w:t>
      </w:r>
    </w:p>
    <w:p w:rsidRPr="009C6779" w:rsidR="002D6EC0" w:rsidP="00805A31" w:rsidRDefault="002D6EC0" w14:paraId="5C5AF036" w14:textId="5AA19E7F">
      <w:pPr>
        <w:pStyle w:val="ListParagraph"/>
        <w:numPr>
          <w:ilvl w:val="0"/>
          <w:numId w:val="6"/>
        </w:numPr>
        <w:spacing w:after="0" w:line="240" w:lineRule="auto"/>
        <w:rPr>
          <w:rFonts w:ascii="Palatino Linotype" w:hAnsi="Palatino Linotype"/>
          <w:b/>
          <w:bCs/>
          <w:u w:val="single"/>
        </w:rPr>
      </w:pPr>
      <w:r w:rsidRPr="30726C09">
        <w:rPr>
          <w:rFonts w:ascii="Palatino Linotype" w:hAnsi="Palatino Linotype"/>
          <w:b/>
          <w:bCs/>
          <w:u w:val="single"/>
        </w:rPr>
        <w:t>If a Catholic school is not a place of real love it is a failure.</w:t>
      </w:r>
      <w:r w:rsidRPr="30726C09">
        <w:rPr>
          <w:rFonts w:ascii="Palatino Linotype" w:hAnsi="Palatino Linotype"/>
          <w:b/>
          <w:bCs/>
        </w:rPr>
        <w:t xml:space="preserve">  </w:t>
      </w:r>
      <w:r w:rsidRPr="30726C09">
        <w:rPr>
          <w:rFonts w:ascii="Palatino Linotype" w:hAnsi="Palatino Linotype"/>
        </w:rPr>
        <w:t xml:space="preserve">Our students know that they are loved, and it makes a difference.  Respect for persons and their inherent dignity is a fruit of Charity, that most important of virtues, a virtue that allows us to see in the other our brother and our sister.  Indeed, Charity is the very life of God Himself, who longs for communion with all of his children.  Transfiguration students are taught by word and deed that they matter, and that they must see in each other a son or daughter of God made for and worthy of their own love.   </w:t>
      </w:r>
    </w:p>
    <w:p w:rsidRPr="009C6779" w:rsidR="002D6EC0" w:rsidP="30726C09" w:rsidRDefault="002D6EC0" w14:paraId="2836A5A0" w14:textId="396DF3BD">
      <w:pPr>
        <w:spacing w:after="0"/>
        <w:rPr>
          <w:rFonts w:ascii="Calibri" w:hAnsi="Calibri" w:eastAsia="Calibri" w:cs="Arial"/>
          <w:b/>
          <w:bCs/>
          <w:color w:val="auto"/>
          <w:u w:val="single"/>
        </w:rPr>
      </w:pPr>
      <w:r w:rsidRPr="30726C09">
        <w:t xml:space="preserve"> </w:t>
      </w:r>
    </w:p>
    <w:p w:rsidRPr="009C6779" w:rsidR="002D6EC0" w:rsidP="009C6779" w:rsidRDefault="002D6EC0" w14:paraId="7374F6B8" w14:textId="04F13A05">
      <w:pPr>
        <w:spacing w:after="0"/>
      </w:pPr>
      <w:r>
        <w:t xml:space="preserve">May God Bless Transfiguration Catholic School and all its students, </w:t>
      </w:r>
      <w:r w:rsidR="001305F1">
        <w:t>faculty,</w:t>
      </w:r>
      <w:r>
        <w:t xml:space="preserve"> and staff.  May we truly be a place of </w:t>
      </w:r>
      <w:r w:rsidRPr="30726C09">
        <w:rPr>
          <w:b/>
          <w:bCs/>
        </w:rPr>
        <w:t>Christian Discipleship</w:t>
      </w:r>
      <w:r>
        <w:t xml:space="preserve">, </w:t>
      </w:r>
      <w:r w:rsidRPr="30726C09">
        <w:rPr>
          <w:b/>
          <w:bCs/>
        </w:rPr>
        <w:t>Academic Excellence</w:t>
      </w:r>
      <w:r>
        <w:t xml:space="preserve"> and </w:t>
      </w:r>
      <w:r w:rsidRPr="30726C09">
        <w:rPr>
          <w:b/>
          <w:bCs/>
        </w:rPr>
        <w:t>Great Love</w:t>
      </w:r>
      <w:r>
        <w:t xml:space="preserve">.  </w:t>
      </w:r>
    </w:p>
    <w:p w:rsidR="30726C09" w:rsidP="30726C09" w:rsidRDefault="30726C09" w14:paraId="584C5389" w14:textId="67FE48B9">
      <w:pPr>
        <w:spacing w:after="0"/>
      </w:pPr>
    </w:p>
    <w:p w:rsidR="009C6779" w:rsidP="009C6779" w:rsidRDefault="00716786" w14:paraId="266A6F04" w14:textId="0A85B858">
      <w:pPr>
        <w:spacing w:after="0"/>
      </w:pPr>
      <w:r w:rsidRPr="009C6779">
        <w:rPr>
          <w:noProof/>
        </w:rPr>
        <w:drawing>
          <wp:anchor distT="0" distB="0" distL="114300" distR="114300" simplePos="0" relativeHeight="251658240" behindDoc="1" locked="0" layoutInCell="1" allowOverlap="1" wp14:anchorId="335B9AE1" wp14:editId="521B34D0">
            <wp:simplePos x="0" y="0"/>
            <wp:positionH relativeFrom="margin">
              <wp:align>left</wp:align>
            </wp:positionH>
            <wp:positionV relativeFrom="paragraph">
              <wp:posOffset>80645</wp:posOffset>
            </wp:positionV>
            <wp:extent cx="1249680" cy="965527"/>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9680" cy="9655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6EC0">
        <w:t>In Christ, the Transfigured and Transfiguring One</w:t>
      </w:r>
    </w:p>
    <w:p w:rsidRPr="00952839" w:rsidR="002D6EC0" w:rsidP="30726C09" w:rsidRDefault="002D6EC0" w14:paraId="095EC7B1" w14:textId="2D8EB371">
      <w:pPr>
        <w:spacing w:after="0"/>
        <w:rPr>
          <w:sz w:val="24"/>
          <w:szCs w:val="24"/>
        </w:rPr>
      </w:pPr>
      <w:r w:rsidRPr="30726C09">
        <w:rPr>
          <w:sz w:val="24"/>
          <w:szCs w:val="24"/>
        </w:rPr>
        <w:t>Fr. Erickson</w:t>
      </w:r>
    </w:p>
    <w:p w:rsidR="30726C09" w:rsidP="30726C09" w:rsidRDefault="30726C09" w14:paraId="514603F9" w14:textId="4DF1D9DC">
      <w:pPr>
        <w:spacing w:after="0"/>
        <w:rPr>
          <w:sz w:val="24"/>
          <w:szCs w:val="24"/>
        </w:rPr>
      </w:pPr>
    </w:p>
    <w:p w:rsidR="30726C09" w:rsidRDefault="30726C09" w14:paraId="2820C9CE" w14:textId="6A95B14C">
      <w:r>
        <w:br w:type="page"/>
      </w:r>
    </w:p>
    <w:p w:rsidR="30726C09" w:rsidP="30726C09" w:rsidRDefault="30726C09" w14:paraId="6CB9CFC6" w14:textId="52B2FA0A">
      <w:pPr>
        <w:spacing w:after="0"/>
        <w:rPr>
          <w:sz w:val="24"/>
          <w:szCs w:val="24"/>
        </w:rPr>
      </w:pPr>
    </w:p>
    <w:p w:rsidR="00CE7F93" w:rsidRDefault="00935BA4" w14:paraId="4582F916" w14:textId="7A659350">
      <w:pPr>
        <w:pStyle w:val="Title"/>
      </w:pPr>
      <w:r>
        <w:t>Mission Statement</w:t>
      </w:r>
    </w:p>
    <w:p w:rsidRPr="00131F8F" w:rsidR="00CE7F93" w:rsidRDefault="00935BA4" w14:paraId="4C9AA386" w14:textId="2D493FEC">
      <w:pPr>
        <w:pStyle w:val="Heading1"/>
      </w:pPr>
      <w:bookmarkStart w:name="_Toc601428025" w:id="3"/>
      <w:bookmarkStart w:name="_Toc143083631" w:id="4"/>
      <w:r>
        <w:t>Statement on Archdiocesan Philosophy of Catholic Education</w:t>
      </w:r>
      <w:bookmarkEnd w:id="3"/>
      <w:bookmarkEnd w:id="4"/>
    </w:p>
    <w:p w:rsidR="00CE7F93" w:rsidRDefault="00935BA4" w14:paraId="6380200C" w14:textId="5AAC89EE">
      <w:r>
        <w:t xml:space="preserve">Like the marks of the Church proclaimed in the Creed – One, Holy, Catholic, and Apostolic – so too does the Holy See identify the principal features of a school as Catholic: </w:t>
      </w:r>
      <w:r w:rsidR="00E74F89">
        <w:t>A</w:t>
      </w:r>
      <w:r>
        <w:t xml:space="preserve"> Catholic school should be inspired by a supernatural vision, founded on Christian anthropology, animated by communion and community, imbued with a Catholic worldview throughout its curriculum, and sustained by gospel witness. </w:t>
      </w:r>
    </w:p>
    <w:p w:rsidRPr="00883B65" w:rsidR="00CE7F93" w:rsidP="00883B65" w:rsidRDefault="00935BA4" w14:paraId="455A5A6E" w14:textId="0E4900B2">
      <w:pPr>
        <w:pStyle w:val="Heading1"/>
      </w:pPr>
      <w:bookmarkStart w:name="_Toc1321529641" w:id="5"/>
      <w:bookmarkStart w:name="_Toc143083632" w:id="6"/>
      <w:r>
        <w:t>Transfiguration Catholic School Mission Statement</w:t>
      </w:r>
      <w:bookmarkEnd w:id="5"/>
      <w:bookmarkEnd w:id="6"/>
    </w:p>
    <w:p w:rsidR="239F9E87" w:rsidP="71C8E65E" w:rsidRDefault="239F9E87" w14:paraId="55C3FB25" w14:textId="45350532">
      <w:pPr>
        <w:pStyle w:val="Body"/>
        <w:rPr>
          <w:rFonts w:ascii="Palatino Linotype" w:hAnsi="Palatino Linotype" w:eastAsia="Palatino Linotype" w:cs="Palatino Linotype"/>
        </w:rPr>
      </w:pPr>
      <w:r w:rsidRPr="71C8E65E">
        <w:rPr>
          <w:rFonts w:ascii="Palatino Linotype" w:hAnsi="Palatino Linotype" w:eastAsia="Palatino Linotype" w:cs="Palatino Linotype"/>
        </w:rPr>
        <w:t>As an Apostolate of Transfiguration Catholic Church, Transfiguration Catholic School exists to lead our students to Christ through Christian Discipleship, Academic Excellence, and Great Love.</w:t>
      </w:r>
    </w:p>
    <w:p w:rsidRPr="00131F8F" w:rsidR="00CE7F93" w:rsidRDefault="00935BA4" w14:paraId="1CDA0066" w14:textId="0775E347">
      <w:pPr>
        <w:pStyle w:val="Heading1"/>
      </w:pPr>
      <w:bookmarkStart w:name="_Toc101455260" w:id="7"/>
      <w:bookmarkStart w:name="_Toc143083633" w:id="8"/>
      <w:r>
        <w:t>Transfiguration Catholic School Philosoph</w:t>
      </w:r>
      <w:r w:rsidR="004E6064">
        <w:t xml:space="preserve">y </w:t>
      </w:r>
      <w:r w:rsidR="003849E8">
        <w:t>and Principle Values</w:t>
      </w:r>
      <w:bookmarkEnd w:id="7"/>
      <w:bookmarkEnd w:id="8"/>
    </w:p>
    <w:p w:rsidR="329095B0" w:rsidP="71C8E65E" w:rsidRDefault="329095B0" w14:paraId="2B1001B9" w14:textId="22DC406D">
      <w:pPr>
        <w:spacing w:after="0"/>
        <w:rPr>
          <w:color w:val="000000" w:themeColor="text1"/>
        </w:rPr>
      </w:pPr>
      <w:r w:rsidRPr="71C8E65E">
        <w:rPr>
          <w:color w:val="000000" w:themeColor="text1"/>
        </w:rPr>
        <w:t>Our Catholic school is built upon three pillars: Christian Discipleship, Academic Excellence, and Great Love.</w:t>
      </w:r>
    </w:p>
    <w:p w:rsidR="329095B0" w:rsidP="00805A31" w:rsidRDefault="329095B0" w14:paraId="6E3586A9" w14:textId="0F560834">
      <w:pPr>
        <w:pStyle w:val="Body"/>
        <w:numPr>
          <w:ilvl w:val="0"/>
          <w:numId w:val="3"/>
        </w:numPr>
        <w:rPr>
          <w:rFonts w:ascii="Palatino Linotype" w:hAnsi="Palatino Linotype" w:eastAsia="Palatino Linotype" w:cs="Palatino Linotype"/>
        </w:rPr>
      </w:pPr>
      <w:r w:rsidRPr="71C8E65E">
        <w:rPr>
          <w:rFonts w:ascii="Palatino Linotype" w:hAnsi="Palatino Linotype" w:eastAsia="Palatino Linotype" w:cs="Palatino Linotype"/>
        </w:rPr>
        <w:t>Christian Discipleship</w:t>
      </w:r>
      <w:r w:rsidRPr="71C8E65E" w:rsidR="2C873F48">
        <w:rPr>
          <w:rFonts w:ascii="Palatino Linotype" w:hAnsi="Palatino Linotype" w:eastAsia="Palatino Linotype" w:cs="Palatino Linotype"/>
        </w:rPr>
        <w:t xml:space="preserve">: </w:t>
      </w:r>
      <w:r w:rsidRPr="71C8E65E">
        <w:rPr>
          <w:rFonts w:ascii="Palatino Linotype" w:hAnsi="Palatino Linotype" w:eastAsia="Palatino Linotype" w:cs="Palatino Linotype"/>
        </w:rPr>
        <w:t xml:space="preserve">Transfiguration Catholic School cultivates in its students a responsive and personal love for Jesus Christ and His Church as demonstrated through participation in the Sacraments and service to others. </w:t>
      </w:r>
    </w:p>
    <w:p w:rsidR="329095B0" w:rsidP="00805A31" w:rsidRDefault="329095B0" w14:paraId="68E92622" w14:textId="4C70B83C">
      <w:pPr>
        <w:pStyle w:val="Body"/>
        <w:numPr>
          <w:ilvl w:val="0"/>
          <w:numId w:val="2"/>
        </w:numPr>
        <w:rPr>
          <w:rFonts w:ascii="Palatino Linotype" w:hAnsi="Palatino Linotype" w:eastAsia="Palatino Linotype" w:cs="Palatino Linotype"/>
        </w:rPr>
      </w:pPr>
      <w:r w:rsidRPr="71C8E65E">
        <w:rPr>
          <w:rFonts w:ascii="Palatino Linotype" w:hAnsi="Palatino Linotype" w:eastAsia="Palatino Linotype" w:cs="Palatino Linotype"/>
        </w:rPr>
        <w:t>Academic Excellence</w:t>
      </w:r>
      <w:r w:rsidRPr="71C8E65E" w:rsidR="246BA72D">
        <w:rPr>
          <w:rFonts w:ascii="Palatino Linotype" w:hAnsi="Palatino Linotype" w:eastAsia="Palatino Linotype" w:cs="Palatino Linotype"/>
        </w:rPr>
        <w:t xml:space="preserve">: </w:t>
      </w:r>
      <w:r w:rsidRPr="71C8E65E">
        <w:rPr>
          <w:rFonts w:ascii="Palatino Linotype" w:hAnsi="Palatino Linotype" w:eastAsia="Palatino Linotype" w:cs="Palatino Linotype"/>
        </w:rPr>
        <w:t xml:space="preserve">Transfiguration Catholic School develops students’ intellect, creativity, perseverance, and communication and critical thinking skills. Curiosity, wonder, and a desire to learn are fostered amid diverse learning styles, abilities, and experiences. </w:t>
      </w:r>
    </w:p>
    <w:p w:rsidR="329095B0" w:rsidP="00805A31" w:rsidRDefault="329095B0" w14:paraId="0C73A389" w14:textId="2F1B39D8">
      <w:pPr>
        <w:pStyle w:val="Body"/>
        <w:numPr>
          <w:ilvl w:val="0"/>
          <w:numId w:val="1"/>
        </w:numPr>
        <w:rPr>
          <w:rFonts w:ascii="Palatino Linotype" w:hAnsi="Palatino Linotype" w:eastAsia="Palatino Linotype" w:cs="Palatino Linotype"/>
        </w:rPr>
      </w:pPr>
      <w:r w:rsidRPr="71C8E65E">
        <w:rPr>
          <w:rFonts w:ascii="Palatino Linotype" w:hAnsi="Palatino Linotype" w:eastAsia="Palatino Linotype" w:cs="Palatino Linotype"/>
        </w:rPr>
        <w:t>Great Love</w:t>
      </w:r>
      <w:r w:rsidRPr="71C8E65E" w:rsidR="4E27C77B">
        <w:rPr>
          <w:rFonts w:ascii="Palatino Linotype" w:hAnsi="Palatino Linotype" w:eastAsia="Palatino Linotype" w:cs="Palatino Linotype"/>
        </w:rPr>
        <w:t xml:space="preserve">: </w:t>
      </w:r>
      <w:r w:rsidRPr="71C8E65E">
        <w:rPr>
          <w:rFonts w:ascii="Palatino Linotype" w:hAnsi="Palatino Linotype" w:eastAsia="Palatino Linotype" w:cs="Palatino Linotype"/>
        </w:rPr>
        <w:t xml:space="preserve">Transfiguration Catholic School honors the human dignity of each person endowed by God and calls each person to love as Jesus loves.      </w:t>
      </w:r>
    </w:p>
    <w:p w:rsidRPr="00883B65" w:rsidR="00883B65" w:rsidP="00883B65" w:rsidRDefault="00883B65" w14:paraId="6C1CD94D" w14:textId="2374FB1E">
      <w:pPr>
        <w:pStyle w:val="Heading1"/>
      </w:pPr>
      <w:bookmarkStart w:name="_Toc60776881" w:id="9"/>
      <w:bookmarkStart w:name="_Toc143083634" w:id="10"/>
      <w:r>
        <w:t>Faculty and Staff</w:t>
      </w:r>
      <w:bookmarkEnd w:id="9"/>
      <w:bookmarkEnd w:id="10"/>
    </w:p>
    <w:p w:rsidR="00BA7BD5" w:rsidP="003849E8" w:rsidRDefault="007802FE" w14:paraId="21BD02A6" w14:textId="35E47EE7">
      <w:pPr>
        <w:spacing w:after="0"/>
      </w:pPr>
      <w:r w:rsidRPr="00883B65">
        <w:t>The f</w:t>
      </w:r>
      <w:r w:rsidRPr="00883B65" w:rsidR="00BA7BD5">
        <w:t xml:space="preserve">aculty and </w:t>
      </w:r>
      <w:r w:rsidRPr="00883B65">
        <w:t>s</w:t>
      </w:r>
      <w:r w:rsidRPr="00883B65" w:rsidR="00BA7BD5">
        <w:t xml:space="preserve">taff </w:t>
      </w:r>
      <w:r w:rsidRPr="00883B65">
        <w:t>of Transfiguration</w:t>
      </w:r>
      <w:r w:rsidRPr="00883B65" w:rsidR="00BA7BD5">
        <w:t xml:space="preserve"> </w:t>
      </w:r>
      <w:r w:rsidRPr="00883B65" w:rsidR="00A251F6">
        <w:t xml:space="preserve">are faithful </w:t>
      </w:r>
      <w:r w:rsidRPr="00883B65" w:rsidR="00BA7BD5">
        <w:t>to</w:t>
      </w:r>
      <w:r w:rsidRPr="00131F8F" w:rsidR="00BA7BD5">
        <w:t xml:space="preserve"> the teachings of the Roman Catholic Church, are dedicated to the principles of Catholic </w:t>
      </w:r>
      <w:r w:rsidRPr="00131F8F" w:rsidR="00E76083">
        <w:t>education,</w:t>
      </w:r>
      <w:r w:rsidRPr="00131F8F" w:rsidR="00BA7BD5">
        <w:t xml:space="preserve"> and demonstrate the highest </w:t>
      </w:r>
      <w:r w:rsidRPr="003849E8" w:rsidR="00BA7BD5">
        <w:t xml:space="preserve">professionalism and fidelity to the vocation of Catholic education and catechesis. </w:t>
      </w:r>
      <w:r w:rsidR="007E01C8">
        <w:t xml:space="preserve"> Our faculty and staff</w:t>
      </w:r>
    </w:p>
    <w:p w:rsidRPr="003849E8" w:rsidR="003849E8" w:rsidP="003849E8" w:rsidRDefault="003849E8" w14:paraId="7C57AEF0" w14:textId="77777777">
      <w:pPr>
        <w:spacing w:after="0"/>
        <w:rPr>
          <w:b/>
          <w:bCs/>
          <w:sz w:val="24"/>
          <w:szCs w:val="24"/>
        </w:rPr>
      </w:pPr>
    </w:p>
    <w:p w:rsidRPr="003849E8" w:rsidR="00BA7BD5" w:rsidP="00805A31" w:rsidRDefault="009579AC" w14:paraId="16A5683B" w14:textId="541413A8">
      <w:pPr>
        <w:pStyle w:val="ListParagraph"/>
        <w:numPr>
          <w:ilvl w:val="0"/>
          <w:numId w:val="14"/>
        </w:numPr>
        <w:spacing w:after="0" w:line="240" w:lineRule="auto"/>
        <w:rPr>
          <w:rFonts w:ascii="Palatino Linotype" w:hAnsi="Palatino Linotype"/>
        </w:rPr>
      </w:pPr>
      <w:r w:rsidRPr="003849E8">
        <w:rPr>
          <w:rFonts w:ascii="Palatino Linotype" w:hAnsi="Palatino Linotype"/>
        </w:rPr>
        <w:t>Are</w:t>
      </w:r>
      <w:r w:rsidRPr="003849E8" w:rsidR="00BA7BD5">
        <w:rPr>
          <w:rFonts w:ascii="Palatino Linotype" w:hAnsi="Palatino Linotype"/>
        </w:rPr>
        <w:t xml:space="preserve"> a positive role model to students and are in accord with the teachings of the Catholic Church</w:t>
      </w:r>
      <w:r w:rsidR="003849E8">
        <w:rPr>
          <w:rFonts w:ascii="Palatino Linotype" w:hAnsi="Palatino Linotype"/>
        </w:rPr>
        <w:t>.</w:t>
      </w:r>
    </w:p>
    <w:p w:rsidRPr="003849E8" w:rsidR="00BA7BD5" w:rsidP="00805A31" w:rsidRDefault="00BA7BD5" w14:paraId="21900D0B" w14:textId="1B2DA895">
      <w:pPr>
        <w:pStyle w:val="ListParagraph"/>
        <w:numPr>
          <w:ilvl w:val="0"/>
          <w:numId w:val="14"/>
        </w:numPr>
        <w:spacing w:after="0" w:line="240" w:lineRule="auto"/>
        <w:rPr>
          <w:rFonts w:ascii="Palatino Linotype" w:hAnsi="Palatino Linotype"/>
        </w:rPr>
      </w:pPr>
      <w:r w:rsidRPr="30E1B041">
        <w:rPr>
          <w:rFonts w:ascii="Palatino Linotype" w:hAnsi="Palatino Linotype"/>
        </w:rPr>
        <w:t xml:space="preserve">Fully support our </w:t>
      </w:r>
      <w:r w:rsidRPr="30E1B041" w:rsidR="3E5705E0">
        <w:rPr>
          <w:rFonts w:ascii="Palatino Linotype" w:hAnsi="Palatino Linotype"/>
        </w:rPr>
        <w:t>p</w:t>
      </w:r>
      <w:r w:rsidRPr="30E1B041">
        <w:rPr>
          <w:rFonts w:ascii="Palatino Linotype" w:hAnsi="Palatino Linotype"/>
        </w:rPr>
        <w:t xml:space="preserve">hilosophy, </w:t>
      </w:r>
      <w:r w:rsidRPr="30E1B041" w:rsidR="0B8D5685">
        <w:rPr>
          <w:rFonts w:ascii="Palatino Linotype" w:hAnsi="Palatino Linotype"/>
        </w:rPr>
        <w:t>v</w:t>
      </w:r>
      <w:r w:rsidRPr="30E1B041">
        <w:rPr>
          <w:rFonts w:ascii="Palatino Linotype" w:hAnsi="Palatino Linotype"/>
        </w:rPr>
        <w:t xml:space="preserve">alues and </w:t>
      </w:r>
      <w:r w:rsidRPr="30E1B041" w:rsidR="54116ECE">
        <w:rPr>
          <w:rFonts w:ascii="Palatino Linotype" w:hAnsi="Palatino Linotype"/>
        </w:rPr>
        <w:t>g</w:t>
      </w:r>
      <w:r w:rsidRPr="30E1B041">
        <w:rPr>
          <w:rFonts w:ascii="Palatino Linotype" w:hAnsi="Palatino Linotype"/>
        </w:rPr>
        <w:t>oals</w:t>
      </w:r>
      <w:r w:rsidRPr="30E1B041" w:rsidR="003849E8">
        <w:rPr>
          <w:rFonts w:ascii="Palatino Linotype" w:hAnsi="Palatino Linotype"/>
        </w:rPr>
        <w:t>.</w:t>
      </w:r>
    </w:p>
    <w:p w:rsidRPr="003849E8" w:rsidR="00BA7BD5" w:rsidP="00805A31" w:rsidRDefault="00BA7BD5" w14:paraId="7A8B979B" w14:textId="5AD99847">
      <w:pPr>
        <w:pStyle w:val="ListParagraph"/>
        <w:numPr>
          <w:ilvl w:val="0"/>
          <w:numId w:val="14"/>
        </w:numPr>
        <w:spacing w:after="0" w:line="240" w:lineRule="auto"/>
        <w:rPr>
          <w:rFonts w:ascii="Palatino Linotype" w:hAnsi="Palatino Linotype"/>
        </w:rPr>
      </w:pPr>
      <w:r w:rsidRPr="003849E8">
        <w:rPr>
          <w:rFonts w:ascii="Palatino Linotype" w:hAnsi="Palatino Linotype"/>
        </w:rPr>
        <w:t>Implement the curriculum designed by the administration</w:t>
      </w:r>
      <w:r w:rsidR="003849E8">
        <w:rPr>
          <w:rFonts w:ascii="Palatino Linotype" w:hAnsi="Palatino Linotype"/>
        </w:rPr>
        <w:t>.</w:t>
      </w:r>
    </w:p>
    <w:p w:rsidRPr="003849E8" w:rsidR="00BA7BD5" w:rsidP="00805A31" w:rsidRDefault="00BA7BD5" w14:paraId="43903BA7" w14:textId="324028D6">
      <w:pPr>
        <w:pStyle w:val="ListParagraph"/>
        <w:numPr>
          <w:ilvl w:val="0"/>
          <w:numId w:val="14"/>
        </w:numPr>
        <w:spacing w:after="0" w:line="240" w:lineRule="auto"/>
        <w:rPr>
          <w:rFonts w:ascii="Palatino Linotype" w:hAnsi="Palatino Linotype"/>
        </w:rPr>
      </w:pPr>
      <w:r w:rsidRPr="003849E8">
        <w:rPr>
          <w:rFonts w:ascii="Palatino Linotype" w:hAnsi="Palatino Linotype"/>
        </w:rPr>
        <w:lastRenderedPageBreak/>
        <w:t xml:space="preserve">Work as </w:t>
      </w:r>
      <w:r w:rsidR="003849E8">
        <w:rPr>
          <w:rFonts w:ascii="Palatino Linotype" w:hAnsi="Palatino Linotype"/>
        </w:rPr>
        <w:t xml:space="preserve">a </w:t>
      </w:r>
      <w:r w:rsidRPr="003849E8">
        <w:rPr>
          <w:rFonts w:ascii="Palatino Linotype" w:hAnsi="Palatino Linotype"/>
        </w:rPr>
        <w:t>team in coordinating and supporting school programs</w:t>
      </w:r>
      <w:r w:rsidR="003849E8">
        <w:rPr>
          <w:rFonts w:ascii="Palatino Linotype" w:hAnsi="Palatino Linotype"/>
        </w:rPr>
        <w:t>.</w:t>
      </w:r>
    </w:p>
    <w:p w:rsidRPr="003849E8" w:rsidR="00BA7BD5" w:rsidP="00805A31" w:rsidRDefault="00BA7BD5" w14:paraId="4EE61FC8" w14:textId="771A2206">
      <w:pPr>
        <w:pStyle w:val="ListParagraph"/>
        <w:numPr>
          <w:ilvl w:val="0"/>
          <w:numId w:val="14"/>
        </w:numPr>
        <w:spacing w:after="0" w:line="240" w:lineRule="auto"/>
        <w:rPr>
          <w:rFonts w:ascii="Palatino Linotype" w:hAnsi="Palatino Linotype"/>
        </w:rPr>
      </w:pPr>
      <w:r w:rsidRPr="30E1B041">
        <w:rPr>
          <w:rFonts w:ascii="Palatino Linotype" w:hAnsi="Palatino Linotype"/>
        </w:rPr>
        <w:t xml:space="preserve">Use the Discipline Policy adopted by </w:t>
      </w:r>
      <w:r w:rsidRPr="30E1B041" w:rsidR="006D1F00">
        <w:rPr>
          <w:rFonts w:ascii="Palatino Linotype" w:hAnsi="Palatino Linotype"/>
        </w:rPr>
        <w:t>Transfiguration</w:t>
      </w:r>
      <w:r w:rsidRPr="30E1B041">
        <w:rPr>
          <w:rFonts w:ascii="Palatino Linotype" w:hAnsi="Palatino Linotype"/>
        </w:rPr>
        <w:t xml:space="preserve"> to train and encourage Christian virtue and character in our students</w:t>
      </w:r>
      <w:r w:rsidRPr="30E1B041" w:rsidR="46B2F9DB">
        <w:rPr>
          <w:rFonts w:ascii="Palatino Linotype" w:hAnsi="Palatino Linotype"/>
        </w:rPr>
        <w:t>.</w:t>
      </w:r>
    </w:p>
    <w:p w:rsidRPr="003849E8" w:rsidR="001A2CD0" w:rsidP="003849E8" w:rsidRDefault="001A2CD0" w14:paraId="05CD8561" w14:textId="77777777">
      <w:pPr>
        <w:spacing w:after="0"/>
        <w:ind w:left="-360"/>
      </w:pPr>
    </w:p>
    <w:p w:rsidRPr="004E6064" w:rsidR="00BA7BD5" w:rsidP="00883B65" w:rsidRDefault="00BA7BD5" w14:paraId="72BE23AC" w14:textId="01184E50">
      <w:pPr>
        <w:pStyle w:val="ListParagraph"/>
        <w:spacing w:after="0" w:line="240" w:lineRule="auto"/>
        <w:ind w:left="0"/>
        <w:rPr>
          <w:rFonts w:ascii="Palatino Linotype" w:hAnsi="Palatino Linotype"/>
          <w:b/>
          <w:bCs/>
          <w:sz w:val="24"/>
          <w:szCs w:val="24"/>
        </w:rPr>
      </w:pPr>
      <w:r w:rsidRPr="004E6064">
        <w:rPr>
          <w:rFonts w:ascii="Palatino Linotype" w:hAnsi="Palatino Linotype"/>
          <w:b/>
          <w:bCs/>
          <w:sz w:val="24"/>
          <w:szCs w:val="24"/>
        </w:rPr>
        <w:t>Administrative Team</w:t>
      </w:r>
    </w:p>
    <w:p w:rsidRPr="009E2E5C" w:rsidR="00BA7BD5" w:rsidP="00883B65" w:rsidRDefault="00BA7BD5" w14:paraId="74AA031D" w14:textId="30C38F16">
      <w:pPr>
        <w:pStyle w:val="ListParagraph"/>
        <w:spacing w:after="0" w:line="240" w:lineRule="auto"/>
        <w:ind w:left="0"/>
        <w:rPr>
          <w:rFonts w:ascii="Palatino Linotype" w:hAnsi="Palatino Linotype"/>
        </w:rPr>
      </w:pPr>
      <w:r w:rsidRPr="30E1B041">
        <w:rPr>
          <w:rFonts w:ascii="Palatino Linotype" w:hAnsi="Palatino Linotype"/>
        </w:rPr>
        <w:t xml:space="preserve">The Pastor is the spiritual leader of Transfiguration. He has the ultimate responsibility, along with the principal, for establishing policies and rules in conformity with the St. Paul/Minneapolis Archdiocesan </w:t>
      </w:r>
      <w:r w:rsidRPr="30E1B041" w:rsidR="020FE502">
        <w:rPr>
          <w:rFonts w:ascii="Palatino Linotype" w:hAnsi="Palatino Linotype"/>
        </w:rPr>
        <w:t>Catholic Education Office</w:t>
      </w:r>
      <w:r w:rsidRPr="30E1B041">
        <w:rPr>
          <w:rFonts w:ascii="Palatino Linotype" w:hAnsi="Palatino Linotype"/>
        </w:rPr>
        <w:t xml:space="preserve"> and for maintaining the catholicity of </w:t>
      </w:r>
      <w:r w:rsidRPr="30E1B041" w:rsidR="00610C6A">
        <w:rPr>
          <w:rFonts w:ascii="Palatino Linotype" w:hAnsi="Palatino Linotype"/>
        </w:rPr>
        <w:t>Transfiguration</w:t>
      </w:r>
      <w:r w:rsidRPr="30E1B041">
        <w:rPr>
          <w:rFonts w:ascii="Palatino Linotype" w:hAnsi="Palatino Linotype"/>
        </w:rPr>
        <w:t xml:space="preserve"> according to the teachings of the Roman Catholic Church. </w:t>
      </w:r>
    </w:p>
    <w:p w:rsidRPr="009E2E5C" w:rsidR="00BA7BD5" w:rsidP="00883B65" w:rsidRDefault="00BA7BD5" w14:paraId="5D2583D2" w14:textId="77777777">
      <w:pPr>
        <w:pStyle w:val="ListParagraph"/>
        <w:spacing w:after="0" w:line="240" w:lineRule="auto"/>
        <w:ind w:left="0"/>
        <w:rPr>
          <w:rFonts w:ascii="Palatino Linotype" w:hAnsi="Palatino Linotype"/>
        </w:rPr>
      </w:pPr>
    </w:p>
    <w:p w:rsidRPr="009E2E5C" w:rsidR="00F825FE" w:rsidP="00883B65" w:rsidRDefault="00F825FE" w14:paraId="0612BF91" w14:textId="0DECCCC3">
      <w:pPr>
        <w:pStyle w:val="ListParagraph"/>
        <w:spacing w:after="0" w:line="240" w:lineRule="auto"/>
        <w:ind w:left="0"/>
        <w:rPr>
          <w:rFonts w:ascii="Palatino Linotype" w:hAnsi="Palatino Linotype"/>
        </w:rPr>
      </w:pPr>
      <w:r w:rsidRPr="30E1B041">
        <w:rPr>
          <w:rFonts w:ascii="Palatino Linotype" w:hAnsi="Palatino Linotype"/>
        </w:rPr>
        <w:t>Our</w:t>
      </w:r>
      <w:r w:rsidRPr="30E1B041" w:rsidR="00BA7BD5">
        <w:rPr>
          <w:rFonts w:ascii="Palatino Linotype" w:hAnsi="Palatino Linotype"/>
        </w:rPr>
        <w:t xml:space="preserve"> </w:t>
      </w:r>
      <w:r w:rsidRPr="30E1B041" w:rsidR="002557BA">
        <w:rPr>
          <w:rFonts w:ascii="Palatino Linotype" w:hAnsi="Palatino Linotype"/>
        </w:rPr>
        <w:t>Principal</w:t>
      </w:r>
      <w:r w:rsidRPr="30E1B041">
        <w:rPr>
          <w:rFonts w:ascii="Palatino Linotype" w:hAnsi="Palatino Linotype"/>
        </w:rPr>
        <w:t>, Sue Berthiaume,</w:t>
      </w:r>
      <w:r w:rsidRPr="30E1B041" w:rsidR="00BA7BD5">
        <w:rPr>
          <w:rFonts w:ascii="Palatino Linotype" w:hAnsi="Palatino Linotype"/>
        </w:rPr>
        <w:t xml:space="preserve"> is the delegated administrator of </w:t>
      </w:r>
      <w:r w:rsidRPr="30E1B041" w:rsidR="006D1F00">
        <w:rPr>
          <w:rFonts w:ascii="Palatino Linotype" w:hAnsi="Palatino Linotype"/>
        </w:rPr>
        <w:t>Transfiguration</w:t>
      </w:r>
      <w:r w:rsidRPr="30E1B041" w:rsidR="00DA4382">
        <w:rPr>
          <w:rFonts w:ascii="Palatino Linotype" w:hAnsi="Palatino Linotype"/>
        </w:rPr>
        <w:t xml:space="preserve"> Catholic School</w:t>
      </w:r>
      <w:r w:rsidRPr="30E1B041" w:rsidR="00BA7BD5">
        <w:rPr>
          <w:rFonts w:ascii="Palatino Linotype" w:hAnsi="Palatino Linotype"/>
        </w:rPr>
        <w:t xml:space="preserve"> and is responsible for the supervision of all instruction, curriculum development, implementation of policies and rules, and the professional development of the faculty and staff.</w:t>
      </w:r>
      <w:r w:rsidRPr="30E1B041">
        <w:rPr>
          <w:rFonts w:ascii="Palatino Linotype" w:hAnsi="Palatino Linotype"/>
        </w:rPr>
        <w:t xml:space="preserve">  Our Middle School Director, Jacob Olson, Lower School Director Julie Blanda, and </w:t>
      </w:r>
      <w:r w:rsidRPr="30E1B041" w:rsidR="007354F1">
        <w:rPr>
          <w:rFonts w:ascii="Palatino Linotype" w:hAnsi="Palatino Linotype"/>
        </w:rPr>
        <w:t xml:space="preserve">School </w:t>
      </w:r>
      <w:r w:rsidRPr="30E1B041">
        <w:rPr>
          <w:rFonts w:ascii="Palatino Linotype" w:hAnsi="Palatino Linotype"/>
        </w:rPr>
        <w:t xml:space="preserve">Communications Coordinator Sonia Eberspacher will </w:t>
      </w:r>
      <w:r w:rsidRPr="30E1B041" w:rsidR="007354F1">
        <w:rPr>
          <w:rFonts w:ascii="Palatino Linotype" w:hAnsi="Palatino Linotype"/>
        </w:rPr>
        <w:t>assist in these responsibilities.</w:t>
      </w:r>
    </w:p>
    <w:p w:rsidRPr="009E2E5C" w:rsidR="00BA7BD5" w:rsidP="00883B65" w:rsidRDefault="00BA7BD5" w14:paraId="2E6E4F93" w14:textId="77777777">
      <w:pPr>
        <w:pStyle w:val="ListParagraph"/>
        <w:ind w:left="0"/>
        <w:rPr>
          <w:rFonts w:ascii="Palatino Linotype" w:hAnsi="Palatino Linotype"/>
        </w:rPr>
      </w:pPr>
    </w:p>
    <w:p w:rsidR="006854F4" w:rsidP="00883B65" w:rsidRDefault="00BA7BD5" w14:paraId="333E2DDB" w14:textId="77777777">
      <w:pPr>
        <w:pStyle w:val="ListParagraph"/>
        <w:spacing w:after="0" w:line="240" w:lineRule="auto"/>
        <w:ind w:left="0"/>
        <w:rPr>
          <w:rFonts w:ascii="Palatino Linotype" w:hAnsi="Palatino Linotype"/>
          <w:b/>
          <w:bCs/>
          <w:sz w:val="24"/>
          <w:szCs w:val="24"/>
        </w:rPr>
      </w:pPr>
      <w:r w:rsidRPr="004E6064">
        <w:rPr>
          <w:rFonts w:ascii="Palatino Linotype" w:hAnsi="Palatino Linotype"/>
          <w:b/>
          <w:bCs/>
          <w:sz w:val="24"/>
          <w:szCs w:val="24"/>
        </w:rPr>
        <w:t xml:space="preserve">Administrative Support Team </w:t>
      </w:r>
    </w:p>
    <w:p w:rsidRPr="006854F4" w:rsidR="00BA7BD5" w:rsidP="00883B65" w:rsidRDefault="00BA7BD5" w14:paraId="76DB0570" w14:textId="180DCBBA">
      <w:pPr>
        <w:pStyle w:val="ListParagraph"/>
        <w:spacing w:after="0" w:line="240" w:lineRule="auto"/>
        <w:ind w:left="0"/>
        <w:rPr>
          <w:rFonts w:ascii="Palatino Linotype" w:hAnsi="Palatino Linotype"/>
          <w:b/>
          <w:bCs/>
          <w:sz w:val="24"/>
          <w:szCs w:val="24"/>
        </w:rPr>
      </w:pPr>
      <w:r w:rsidRPr="006854F4">
        <w:rPr>
          <w:rFonts w:ascii="Palatino Linotype" w:hAnsi="Palatino Linotype"/>
        </w:rPr>
        <w:t xml:space="preserve">The </w:t>
      </w:r>
      <w:r w:rsidRPr="006854F4" w:rsidR="004E6064">
        <w:rPr>
          <w:rFonts w:ascii="Palatino Linotype" w:hAnsi="Palatino Linotype"/>
        </w:rPr>
        <w:t>Administrative Assistants</w:t>
      </w:r>
      <w:r w:rsidRPr="006854F4">
        <w:rPr>
          <w:rFonts w:ascii="Palatino Linotype" w:hAnsi="Palatino Linotype"/>
        </w:rPr>
        <w:t xml:space="preserve"> work with and under the </w:t>
      </w:r>
      <w:r w:rsidR="002D2B31">
        <w:rPr>
          <w:rFonts w:ascii="Palatino Linotype" w:hAnsi="Palatino Linotype"/>
        </w:rPr>
        <w:t>P</w:t>
      </w:r>
      <w:r w:rsidRPr="006854F4">
        <w:rPr>
          <w:rFonts w:ascii="Palatino Linotype" w:hAnsi="Palatino Linotype"/>
        </w:rPr>
        <w:t xml:space="preserve">rincipal to ensure that the general administrative demands of the school are met including bookkeeping, office management, and the SMS (Student Management System). </w:t>
      </w:r>
      <w:r w:rsidRPr="006854F4" w:rsidR="004E6064">
        <w:rPr>
          <w:rFonts w:ascii="Palatino Linotype" w:hAnsi="Palatino Linotype"/>
        </w:rPr>
        <w:t xml:space="preserve">They also </w:t>
      </w:r>
      <w:r w:rsidRPr="006854F4">
        <w:rPr>
          <w:rFonts w:ascii="Palatino Linotype" w:hAnsi="Palatino Linotype"/>
        </w:rPr>
        <w:t>answer</w:t>
      </w:r>
      <w:r w:rsidRPr="006854F4" w:rsidR="004E6064">
        <w:rPr>
          <w:rFonts w:ascii="Palatino Linotype" w:hAnsi="Palatino Linotype"/>
        </w:rPr>
        <w:t xml:space="preserve"> </w:t>
      </w:r>
      <w:r w:rsidRPr="006854F4">
        <w:rPr>
          <w:rFonts w:ascii="Palatino Linotype" w:hAnsi="Palatino Linotype"/>
        </w:rPr>
        <w:t xml:space="preserve">and redirect calls as necessary, check-in visitors, and maintain student records and transportation files. </w:t>
      </w:r>
    </w:p>
    <w:p w:rsidR="007354F1" w:rsidP="00883B65" w:rsidRDefault="007354F1" w14:paraId="4A3A3B18" w14:textId="77777777">
      <w:pPr>
        <w:pStyle w:val="ListParagraph"/>
        <w:spacing w:after="0" w:line="240" w:lineRule="auto"/>
        <w:ind w:left="0"/>
        <w:rPr>
          <w:rFonts w:ascii="Palatino Linotype" w:hAnsi="Palatino Linotype"/>
          <w:b/>
          <w:bCs/>
          <w:sz w:val="24"/>
          <w:szCs w:val="24"/>
        </w:rPr>
      </w:pPr>
    </w:p>
    <w:p w:rsidR="006854F4" w:rsidP="00883B65" w:rsidRDefault="00BA7BD5" w14:paraId="5F5AA985" w14:textId="2F28C5D5">
      <w:pPr>
        <w:pStyle w:val="ListParagraph"/>
        <w:spacing w:after="0" w:line="240" w:lineRule="auto"/>
        <w:ind w:left="0"/>
        <w:rPr>
          <w:rFonts w:ascii="Palatino Linotype" w:hAnsi="Palatino Linotype"/>
          <w:b/>
          <w:bCs/>
          <w:sz w:val="24"/>
          <w:szCs w:val="24"/>
        </w:rPr>
      </w:pPr>
      <w:r w:rsidRPr="004E6064">
        <w:rPr>
          <w:rFonts w:ascii="Palatino Linotype" w:hAnsi="Palatino Linotype"/>
          <w:b/>
          <w:bCs/>
          <w:sz w:val="24"/>
          <w:szCs w:val="24"/>
        </w:rPr>
        <w:t xml:space="preserve">Contacting Staff </w:t>
      </w:r>
    </w:p>
    <w:p w:rsidRPr="006854F4" w:rsidR="004E6064" w:rsidP="00883B65" w:rsidRDefault="00BA7BD5" w14:paraId="17726382" w14:textId="3B985DFE">
      <w:pPr>
        <w:pStyle w:val="ListParagraph"/>
        <w:spacing w:after="0" w:line="240" w:lineRule="auto"/>
        <w:ind w:left="0"/>
        <w:rPr>
          <w:rFonts w:ascii="Palatino Linotype" w:hAnsi="Palatino Linotype"/>
          <w:b/>
          <w:bCs/>
          <w:sz w:val="24"/>
          <w:szCs w:val="24"/>
        </w:rPr>
      </w:pPr>
      <w:r w:rsidRPr="006854F4">
        <w:rPr>
          <w:rFonts w:ascii="Palatino Linotype" w:hAnsi="Palatino Linotype"/>
          <w:b/>
          <w:bCs/>
        </w:rPr>
        <w:t>Voice Mail</w:t>
      </w:r>
      <w:r w:rsidRPr="006854F4">
        <w:rPr>
          <w:rFonts w:ascii="Palatino Linotype" w:hAnsi="Palatino Linotype"/>
        </w:rPr>
        <w:t xml:space="preserve">: Out of respect for students, teachers, and academics, phone messages should be left during the school day; teachers will return calls when their schedule allows. </w:t>
      </w:r>
    </w:p>
    <w:p w:rsidR="004E6064" w:rsidP="00883B65" w:rsidRDefault="004E6064" w14:paraId="7787658F" w14:textId="77777777">
      <w:pPr>
        <w:pStyle w:val="ListParagraph"/>
        <w:spacing w:after="0" w:line="240" w:lineRule="auto"/>
        <w:ind w:left="0"/>
        <w:rPr>
          <w:rFonts w:ascii="Palatino Linotype" w:hAnsi="Palatino Linotype"/>
        </w:rPr>
      </w:pPr>
    </w:p>
    <w:p w:rsidRPr="006854F4" w:rsidR="00047DBB" w:rsidP="71C8E65E" w:rsidRDefault="00BA7BD5" w14:paraId="7E3AC920" w14:textId="0C700772">
      <w:pPr>
        <w:pStyle w:val="ListParagraph"/>
        <w:spacing w:after="0" w:line="240" w:lineRule="auto"/>
        <w:ind w:left="0"/>
        <w:rPr>
          <w:rFonts w:ascii="Palatino Linotype" w:hAnsi="Palatino Linotype" w:eastAsia="Palatino Linotype" w:cs="Palatino Linotype"/>
        </w:rPr>
      </w:pPr>
      <w:r w:rsidRPr="71C8E65E">
        <w:rPr>
          <w:rFonts w:ascii="Palatino Linotype" w:hAnsi="Palatino Linotype"/>
          <w:b/>
          <w:bCs/>
        </w:rPr>
        <w:t>Email</w:t>
      </w:r>
      <w:r w:rsidRPr="71C8E65E">
        <w:rPr>
          <w:rFonts w:ascii="Palatino Linotype" w:hAnsi="Palatino Linotype"/>
        </w:rPr>
        <w:t>: Email is the preferred way to communicate with staff during the school day</w:t>
      </w:r>
      <w:r w:rsidRPr="71C8E65E" w:rsidR="009C6779">
        <w:rPr>
          <w:rFonts w:ascii="Palatino Linotype" w:hAnsi="Palatino Linotype"/>
        </w:rPr>
        <w:t>,</w:t>
      </w:r>
      <w:r w:rsidRPr="71C8E65E">
        <w:rPr>
          <w:rFonts w:ascii="Palatino Linotype" w:hAnsi="Palatino Linotype"/>
        </w:rPr>
        <w:t xml:space="preserve"> except for sensitive matters that necessitate a person to person understanding and comprehensiveness. In this case a phone call or appointment could be more appropriate.</w:t>
      </w:r>
      <w:r w:rsidRPr="71C8E65E">
        <w:rPr>
          <w:rFonts w:ascii="Palatino Linotype" w:hAnsi="Palatino Linotype" w:eastAsia="Palatino Linotype" w:cs="Palatino Linotype"/>
        </w:rPr>
        <w:t xml:space="preserve"> </w:t>
      </w:r>
      <w:r w:rsidRPr="71C8E65E" w:rsidR="1FE16112">
        <w:rPr>
          <w:rFonts w:ascii="Palatino Linotype" w:hAnsi="Palatino Linotype" w:eastAsia="Palatino Linotype" w:cs="Palatino Linotype"/>
        </w:rPr>
        <w:t>For issues requiring immediate response, please contact the office during school hours.</w:t>
      </w:r>
    </w:p>
    <w:p w:rsidR="00047DBB" w:rsidP="009E2E5C" w:rsidRDefault="00047DBB" w14:paraId="0DB40DCE" w14:textId="4F824757">
      <w:pPr>
        <w:pStyle w:val="ListParagraph"/>
        <w:rPr>
          <w:sz w:val="26"/>
          <w:szCs w:val="26"/>
        </w:rPr>
      </w:pPr>
    </w:p>
    <w:tbl>
      <w:tblPr>
        <w:tblStyle w:val="TableGrid"/>
        <w:tblW w:w="9821" w:type="dxa"/>
        <w:tblInd w:w="-113" w:type="dxa"/>
        <w:tblLook w:val="04A0" w:firstRow="1" w:lastRow="0" w:firstColumn="1" w:lastColumn="0" w:noHBand="0" w:noVBand="1"/>
      </w:tblPr>
      <w:tblGrid>
        <w:gridCol w:w="3218"/>
        <w:gridCol w:w="2129"/>
        <w:gridCol w:w="4474"/>
      </w:tblGrid>
      <w:tr w:rsidR="00C70411" w:rsidTr="56EBEFAD" w14:paraId="321C0E74" w14:textId="77777777">
        <w:trPr>
          <w:trHeight w:val="881"/>
        </w:trPr>
        <w:tc>
          <w:tcPr>
            <w:tcW w:w="3218" w:type="dxa"/>
          </w:tcPr>
          <w:p w:rsidRPr="002D2B31" w:rsidR="00047DBB" w:rsidP="00883B65" w:rsidRDefault="00047DBB" w14:paraId="2B7E9407" w14:textId="44C9B80F">
            <w:pPr>
              <w:pStyle w:val="ListParagraph"/>
              <w:ind w:left="0"/>
              <w:rPr>
                <w:rFonts w:ascii="Palatino Linotype" w:hAnsi="Palatino Linotype"/>
              </w:rPr>
            </w:pPr>
            <w:r w:rsidRPr="002D2B31">
              <w:rPr>
                <w:rFonts w:ascii="Palatino Linotype" w:hAnsi="Palatino Linotype"/>
              </w:rPr>
              <w:t>Pastor</w:t>
            </w:r>
          </w:p>
        </w:tc>
        <w:tc>
          <w:tcPr>
            <w:tcW w:w="2129" w:type="dxa"/>
          </w:tcPr>
          <w:p w:rsidRPr="002D2B31" w:rsidR="00047DBB" w:rsidP="009E2E5C" w:rsidRDefault="00047DBB" w14:paraId="32019ADF" w14:textId="07653E2D">
            <w:pPr>
              <w:pStyle w:val="ListParagraph"/>
              <w:ind w:left="0"/>
              <w:rPr>
                <w:rFonts w:ascii="Palatino Linotype" w:hAnsi="Palatino Linotype"/>
              </w:rPr>
            </w:pPr>
            <w:r w:rsidRPr="002D2B31">
              <w:rPr>
                <w:rFonts w:ascii="Palatino Linotype" w:hAnsi="Palatino Linotype"/>
              </w:rPr>
              <w:t>Fr. John Paul Erickson</w:t>
            </w:r>
          </w:p>
        </w:tc>
        <w:tc>
          <w:tcPr>
            <w:tcW w:w="4474" w:type="dxa"/>
          </w:tcPr>
          <w:p w:rsidRPr="002D2B31" w:rsidR="00047DBB" w:rsidP="009E2E5C" w:rsidRDefault="00AC64B7" w14:paraId="06ED2DB6" w14:textId="0C83D85C">
            <w:pPr>
              <w:pStyle w:val="ListParagraph"/>
              <w:ind w:left="0"/>
              <w:rPr>
                <w:rFonts w:ascii="Palatino Linotype" w:hAnsi="Palatino Linotype"/>
              </w:rPr>
            </w:pPr>
            <w:hyperlink w:history="1" r:id="rId15">
              <w:r w:rsidRPr="002D2B31" w:rsidR="00DA425E">
                <w:rPr>
                  <w:rStyle w:val="Hyperlink"/>
                  <w:rFonts w:ascii="Palatino Linotype" w:hAnsi="Palatino Linotype"/>
                </w:rPr>
                <w:t>frerickson@transfigurationmn.org</w:t>
              </w:r>
            </w:hyperlink>
          </w:p>
          <w:p w:rsidRPr="002D2B31" w:rsidR="00DA425E" w:rsidP="009E2E5C" w:rsidRDefault="00DA425E" w14:paraId="029F3E0C" w14:textId="7DEDDCC5">
            <w:pPr>
              <w:pStyle w:val="ListParagraph"/>
              <w:ind w:left="0"/>
              <w:rPr>
                <w:rFonts w:ascii="Palatino Linotype" w:hAnsi="Palatino Linotype"/>
              </w:rPr>
            </w:pPr>
            <w:r w:rsidRPr="002D2B31">
              <w:rPr>
                <w:rFonts w:ascii="Palatino Linotype" w:hAnsi="Palatino Linotype"/>
              </w:rPr>
              <w:t>651-738-2646</w:t>
            </w:r>
          </w:p>
        </w:tc>
      </w:tr>
      <w:tr w:rsidR="00C70411" w:rsidTr="56EBEFAD" w14:paraId="62A1C474" w14:textId="77777777">
        <w:trPr>
          <w:trHeight w:val="881"/>
        </w:trPr>
        <w:tc>
          <w:tcPr>
            <w:tcW w:w="3218" w:type="dxa"/>
          </w:tcPr>
          <w:p w:rsidRPr="002D2B31" w:rsidR="00047DBB" w:rsidP="009E2E5C" w:rsidRDefault="17980A30" w14:paraId="0BC80A60" w14:textId="2120ADDF">
            <w:pPr>
              <w:pStyle w:val="ListParagraph"/>
              <w:ind w:left="0"/>
              <w:rPr>
                <w:rFonts w:ascii="Palatino Linotype" w:hAnsi="Palatino Linotype"/>
              </w:rPr>
            </w:pPr>
            <w:r w:rsidRPr="71C8E65E">
              <w:rPr>
                <w:rFonts w:ascii="Palatino Linotype" w:hAnsi="Palatino Linotype"/>
              </w:rPr>
              <w:t>Principal</w:t>
            </w:r>
          </w:p>
        </w:tc>
        <w:tc>
          <w:tcPr>
            <w:tcW w:w="2129" w:type="dxa"/>
          </w:tcPr>
          <w:p w:rsidRPr="002D2B31" w:rsidR="00047DBB" w:rsidP="007E01C8" w:rsidRDefault="007E01C8" w14:paraId="1442CC49" w14:textId="30D72685">
            <w:pPr>
              <w:pStyle w:val="ListParagraph"/>
              <w:ind w:left="0"/>
              <w:rPr>
                <w:rFonts w:ascii="Palatino Linotype" w:hAnsi="Palatino Linotype"/>
              </w:rPr>
            </w:pPr>
            <w:r>
              <w:rPr>
                <w:rFonts w:ascii="Palatino Linotype" w:hAnsi="Palatino Linotype"/>
              </w:rPr>
              <w:t>Sue Berthiaume</w:t>
            </w:r>
          </w:p>
        </w:tc>
        <w:tc>
          <w:tcPr>
            <w:tcW w:w="4474" w:type="dxa"/>
          </w:tcPr>
          <w:p w:rsidRPr="002D2B31" w:rsidR="00047DBB" w:rsidP="009E2E5C" w:rsidRDefault="007E01C8" w14:paraId="6D52ACA6" w14:textId="48ED7F01">
            <w:pPr>
              <w:pStyle w:val="ListParagraph"/>
              <w:ind w:left="0"/>
              <w:rPr>
                <w:rFonts w:ascii="Palatino Linotype" w:hAnsi="Palatino Linotype"/>
              </w:rPr>
            </w:pPr>
            <w:r>
              <w:rPr>
                <w:rStyle w:val="Hyperlink"/>
                <w:rFonts w:ascii="Palatino Linotype" w:hAnsi="Palatino Linotype"/>
              </w:rPr>
              <w:t>sberthiaume@transfigurationmn.org</w:t>
            </w:r>
          </w:p>
          <w:p w:rsidRPr="002D2B31" w:rsidR="00DA425E" w:rsidP="009E2E5C" w:rsidRDefault="00DA425E" w14:paraId="61A3C3F7" w14:textId="34E575DE">
            <w:pPr>
              <w:pStyle w:val="ListParagraph"/>
              <w:ind w:left="0"/>
              <w:rPr>
                <w:rFonts w:ascii="Palatino Linotype" w:hAnsi="Palatino Linotype"/>
              </w:rPr>
            </w:pPr>
            <w:r w:rsidRPr="002D2B31">
              <w:rPr>
                <w:rFonts w:ascii="Palatino Linotype" w:hAnsi="Palatino Linotype"/>
              </w:rPr>
              <w:t>651-</w:t>
            </w:r>
            <w:r w:rsidR="0042287D">
              <w:rPr>
                <w:rFonts w:ascii="Palatino Linotype" w:hAnsi="Palatino Linotype"/>
              </w:rPr>
              <w:t>501-2216</w:t>
            </w:r>
          </w:p>
        </w:tc>
      </w:tr>
      <w:tr w:rsidR="00C70411" w:rsidTr="56EBEFAD" w14:paraId="3E74B1FE" w14:textId="77777777">
        <w:trPr>
          <w:trHeight w:val="893"/>
        </w:trPr>
        <w:tc>
          <w:tcPr>
            <w:tcW w:w="3218" w:type="dxa"/>
          </w:tcPr>
          <w:p w:rsidRPr="002D2B31" w:rsidR="00047DBB" w:rsidP="009E2E5C" w:rsidRDefault="007E01C8" w14:paraId="72FA7B4B" w14:textId="674C1276">
            <w:pPr>
              <w:pStyle w:val="ListParagraph"/>
              <w:ind w:left="0"/>
              <w:rPr>
                <w:rFonts w:ascii="Palatino Linotype" w:hAnsi="Palatino Linotype"/>
              </w:rPr>
            </w:pPr>
            <w:r>
              <w:rPr>
                <w:rFonts w:ascii="Palatino Linotype" w:hAnsi="Palatino Linotype"/>
              </w:rPr>
              <w:t>Pre</w:t>
            </w:r>
            <w:r w:rsidR="007354F1">
              <w:rPr>
                <w:rFonts w:ascii="Palatino Linotype" w:hAnsi="Palatino Linotype"/>
              </w:rPr>
              <w:t>-</w:t>
            </w:r>
            <w:r w:rsidRPr="002D2B31" w:rsidR="00FD10D3">
              <w:rPr>
                <w:rFonts w:ascii="Palatino Linotype" w:hAnsi="Palatino Linotype"/>
              </w:rPr>
              <w:t>School Director</w:t>
            </w:r>
          </w:p>
        </w:tc>
        <w:tc>
          <w:tcPr>
            <w:tcW w:w="2129" w:type="dxa"/>
          </w:tcPr>
          <w:p w:rsidRPr="002D2B31" w:rsidR="00047DBB" w:rsidP="30E1B041" w:rsidRDefault="5C5D9A9E" w14:paraId="0E58CE55" w14:textId="28DB47AA">
            <w:pPr>
              <w:pStyle w:val="ListParagraph"/>
              <w:ind w:left="0"/>
            </w:pPr>
            <w:r w:rsidRPr="30E1B041">
              <w:rPr>
                <w:rFonts w:ascii="Palatino Linotype" w:hAnsi="Palatino Linotype"/>
              </w:rPr>
              <w:t>Sue Berthiaume</w:t>
            </w:r>
          </w:p>
        </w:tc>
        <w:tc>
          <w:tcPr>
            <w:tcW w:w="4474" w:type="dxa"/>
          </w:tcPr>
          <w:p w:rsidRPr="002D2B31" w:rsidR="00047DBB" w:rsidP="30E1B041" w:rsidRDefault="5C5D9A9E" w14:paraId="0C6B6368" w14:textId="2B248263">
            <w:pPr>
              <w:pStyle w:val="ListParagraph"/>
              <w:ind w:left="0"/>
              <w:rPr>
                <w:rStyle w:val="Hyperlink"/>
                <w:rFonts w:ascii="Palatino Linotype" w:hAnsi="Palatino Linotype"/>
              </w:rPr>
            </w:pPr>
            <w:r w:rsidRPr="30E1B041">
              <w:rPr>
                <w:rStyle w:val="Hyperlink"/>
                <w:rFonts w:ascii="Palatino Linotype" w:hAnsi="Palatino Linotype"/>
              </w:rPr>
              <w:t>sberthiaume</w:t>
            </w:r>
            <w:r w:rsidRPr="30E1B041" w:rsidR="007E01C8">
              <w:rPr>
                <w:rStyle w:val="Hyperlink"/>
                <w:rFonts w:ascii="Palatino Linotype" w:hAnsi="Palatino Linotype"/>
              </w:rPr>
              <w:t>@transfigurationmn.org</w:t>
            </w:r>
          </w:p>
          <w:p w:rsidRPr="002D2B31" w:rsidR="00DA425E" w:rsidP="009E2E5C" w:rsidRDefault="6D87C5A0" w14:paraId="7FF03D82" w14:textId="15B85A65">
            <w:pPr>
              <w:pStyle w:val="ListParagraph"/>
              <w:ind w:left="0"/>
              <w:rPr>
                <w:rFonts w:ascii="Palatino Linotype" w:hAnsi="Palatino Linotype"/>
              </w:rPr>
            </w:pPr>
            <w:r w:rsidRPr="30E1B041">
              <w:rPr>
                <w:rFonts w:ascii="Palatino Linotype" w:hAnsi="Palatino Linotype"/>
              </w:rPr>
              <w:t>651-501-22</w:t>
            </w:r>
            <w:r w:rsidRPr="30E1B041" w:rsidR="4AD76C22">
              <w:rPr>
                <w:rFonts w:ascii="Palatino Linotype" w:hAnsi="Palatino Linotype"/>
              </w:rPr>
              <w:t>16</w:t>
            </w:r>
          </w:p>
        </w:tc>
      </w:tr>
      <w:tr w:rsidR="00C70411" w:rsidTr="56EBEFAD" w14:paraId="502F144A" w14:textId="77777777">
        <w:trPr>
          <w:trHeight w:val="881"/>
        </w:trPr>
        <w:tc>
          <w:tcPr>
            <w:tcW w:w="3218" w:type="dxa"/>
          </w:tcPr>
          <w:p w:rsidRPr="002D2B31" w:rsidR="00047DBB" w:rsidP="56EBEFAD" w:rsidRDefault="5CA5D56A" w14:paraId="1DDD2A3A" w14:textId="59784B6C">
            <w:pPr>
              <w:pStyle w:val="ListParagraph"/>
              <w:ind w:left="0"/>
            </w:pPr>
            <w:r w:rsidRPr="56EBEFAD">
              <w:rPr>
                <w:rFonts w:ascii="Palatino Linotype" w:hAnsi="Palatino Linotype"/>
              </w:rPr>
              <w:t>School Office</w:t>
            </w:r>
          </w:p>
        </w:tc>
        <w:tc>
          <w:tcPr>
            <w:tcW w:w="2129" w:type="dxa"/>
          </w:tcPr>
          <w:p w:rsidRPr="002D2B31" w:rsidR="00047DBB" w:rsidP="56EBEFAD" w:rsidRDefault="5CA5D56A" w14:paraId="48A9BB73" w14:textId="1D4FDCE8">
            <w:pPr>
              <w:pStyle w:val="ListParagraph"/>
              <w:ind w:left="0"/>
            </w:pPr>
            <w:r w:rsidRPr="56EBEFAD">
              <w:rPr>
                <w:rFonts w:ascii="Palatino Linotype" w:hAnsi="Palatino Linotype"/>
              </w:rPr>
              <w:t>Melinda Stella or Char Baum</w:t>
            </w:r>
          </w:p>
        </w:tc>
        <w:tc>
          <w:tcPr>
            <w:tcW w:w="4474" w:type="dxa"/>
          </w:tcPr>
          <w:p w:rsidRPr="002D2B31" w:rsidR="0042287D" w:rsidP="56EBEFAD" w:rsidRDefault="00AC64B7" w14:paraId="0C7DCBB1" w14:textId="180A8A31">
            <w:pPr>
              <w:pStyle w:val="ListParagraph"/>
              <w:ind w:left="0"/>
            </w:pPr>
            <w:hyperlink r:id="rId16">
              <w:r w:rsidRPr="56EBEFAD" w:rsidR="5CA5D56A">
                <w:rPr>
                  <w:rStyle w:val="Hyperlink"/>
                  <w:rFonts w:ascii="Palatino Linotype" w:hAnsi="Palatino Linotype"/>
                </w:rPr>
                <w:t>Tiger@transfigurationmn.org</w:t>
              </w:r>
            </w:hyperlink>
          </w:p>
          <w:p w:rsidRPr="002D2B31" w:rsidR="0042287D" w:rsidP="56EBEFAD" w:rsidRDefault="5CA5D56A" w14:paraId="32891673" w14:textId="31204F9C">
            <w:pPr>
              <w:pStyle w:val="ListParagraph"/>
              <w:ind w:left="0"/>
              <w:rPr>
                <w:rFonts w:ascii="Palatino Linotype" w:hAnsi="Palatino Linotype"/>
              </w:rPr>
            </w:pPr>
            <w:r w:rsidRPr="56EBEFAD">
              <w:rPr>
                <w:rFonts w:ascii="Palatino Linotype" w:hAnsi="Palatino Linotype"/>
              </w:rPr>
              <w:t>651-501-2220</w:t>
            </w:r>
          </w:p>
        </w:tc>
      </w:tr>
      <w:tr w:rsidRPr="002D2B31" w:rsidR="00C70411" w:rsidTr="56EBEFAD" w14:paraId="63657EF8" w14:textId="77777777">
        <w:trPr>
          <w:trHeight w:val="821"/>
        </w:trPr>
        <w:tc>
          <w:tcPr>
            <w:tcW w:w="3218" w:type="dxa"/>
          </w:tcPr>
          <w:p w:rsidRPr="00C66D7F" w:rsidR="00047DBB" w:rsidP="009E2E5C" w:rsidRDefault="00FD10D3" w14:paraId="2A558070" w14:textId="58F4272E">
            <w:pPr>
              <w:pStyle w:val="ListParagraph"/>
              <w:ind w:left="0"/>
              <w:rPr>
                <w:rFonts w:ascii="Palatino Linotype" w:hAnsi="Palatino Linotype"/>
              </w:rPr>
            </w:pPr>
            <w:r w:rsidRPr="00C66D7F">
              <w:rPr>
                <w:rFonts w:ascii="Palatino Linotype" w:hAnsi="Palatino Linotype"/>
              </w:rPr>
              <w:lastRenderedPageBreak/>
              <w:t>School Nurse</w:t>
            </w:r>
          </w:p>
        </w:tc>
        <w:tc>
          <w:tcPr>
            <w:tcW w:w="2129" w:type="dxa"/>
          </w:tcPr>
          <w:p w:rsidRPr="00C66D7F" w:rsidR="00047DBB" w:rsidP="009E2E5C" w:rsidRDefault="007354F1" w14:paraId="2D2D1411" w14:textId="685A6DF2">
            <w:pPr>
              <w:pStyle w:val="ListParagraph"/>
              <w:ind w:left="0"/>
              <w:rPr>
                <w:rFonts w:ascii="Palatino Linotype" w:hAnsi="Palatino Linotype"/>
              </w:rPr>
            </w:pPr>
            <w:r w:rsidRPr="00C66D7F">
              <w:rPr>
                <w:rFonts w:ascii="Palatino Linotype" w:hAnsi="Palatino Linotype"/>
              </w:rPr>
              <w:t>Julie K</w:t>
            </w:r>
            <w:r w:rsidRPr="00C66D7F" w:rsidR="0042287D">
              <w:rPr>
                <w:rFonts w:ascii="Palatino Linotype" w:hAnsi="Palatino Linotype"/>
              </w:rPr>
              <w:t>oster</w:t>
            </w:r>
          </w:p>
        </w:tc>
        <w:tc>
          <w:tcPr>
            <w:tcW w:w="4474" w:type="dxa"/>
          </w:tcPr>
          <w:p w:rsidR="00DA425E" w:rsidP="009E2E5C" w:rsidRDefault="00AC64B7" w14:paraId="0770787D" w14:textId="08ED87BA">
            <w:pPr>
              <w:pStyle w:val="ListParagraph"/>
              <w:ind w:left="0"/>
              <w:rPr>
                <w:rFonts w:ascii="Palatino Linotype" w:hAnsi="Palatino Linotype"/>
                <w:sz w:val="20"/>
                <w:szCs w:val="20"/>
              </w:rPr>
            </w:pPr>
            <w:hyperlink w:history="1" r:id="rId17">
              <w:r w:rsidRPr="005335D8" w:rsidR="0042287D">
                <w:rPr>
                  <w:rStyle w:val="Hyperlink"/>
                  <w:rFonts w:ascii="Palatino Linotype" w:hAnsi="Palatino Linotype"/>
                  <w:sz w:val="20"/>
                  <w:szCs w:val="20"/>
                </w:rPr>
                <w:t>jkoster@isd622.org</w:t>
              </w:r>
            </w:hyperlink>
          </w:p>
          <w:p w:rsidRPr="002D2B31" w:rsidR="0042287D" w:rsidP="009E2E5C" w:rsidRDefault="0042287D" w14:paraId="35679FAD" w14:textId="29D554F2">
            <w:pPr>
              <w:pStyle w:val="ListParagraph"/>
              <w:ind w:left="0"/>
              <w:rPr>
                <w:rFonts w:ascii="Palatino Linotype" w:hAnsi="Palatino Linotype"/>
                <w:sz w:val="20"/>
                <w:szCs w:val="20"/>
              </w:rPr>
            </w:pPr>
            <w:r>
              <w:rPr>
                <w:rFonts w:ascii="Palatino Linotype" w:hAnsi="Palatino Linotype"/>
                <w:sz w:val="20"/>
                <w:szCs w:val="20"/>
              </w:rPr>
              <w:t>651-259-4194</w:t>
            </w:r>
          </w:p>
        </w:tc>
      </w:tr>
      <w:tr w:rsidRPr="002D2B31" w:rsidR="00C70411" w:rsidTr="56EBEFAD" w14:paraId="7AC7399E" w14:textId="77777777">
        <w:trPr>
          <w:trHeight w:val="821"/>
        </w:trPr>
        <w:tc>
          <w:tcPr>
            <w:tcW w:w="3218" w:type="dxa"/>
          </w:tcPr>
          <w:p w:rsidR="71C8E65E" w:rsidP="71C8E65E" w:rsidRDefault="71C8E65E" w14:paraId="176BA695" w14:textId="4B47DCD6">
            <w:pPr>
              <w:pStyle w:val="ListParagraph"/>
              <w:ind w:left="0"/>
              <w:rPr>
                <w:rFonts w:ascii="Palatino Linotype" w:hAnsi="Palatino Linotype"/>
              </w:rPr>
            </w:pPr>
            <w:r w:rsidRPr="71C8E65E">
              <w:rPr>
                <w:rFonts w:ascii="Palatino Linotype" w:hAnsi="Palatino Linotype"/>
              </w:rPr>
              <w:t xml:space="preserve">Preschool </w:t>
            </w:r>
          </w:p>
        </w:tc>
        <w:tc>
          <w:tcPr>
            <w:tcW w:w="2129" w:type="dxa"/>
          </w:tcPr>
          <w:p w:rsidR="71C8E65E" w:rsidP="71C8E65E" w:rsidRDefault="71C8E65E" w14:paraId="38C1B2E7" w14:textId="54306E64">
            <w:pPr>
              <w:pStyle w:val="ListParagraph"/>
              <w:ind w:left="0"/>
              <w:rPr>
                <w:rFonts w:ascii="Palatino Linotype" w:hAnsi="Palatino Linotype"/>
              </w:rPr>
            </w:pPr>
            <w:r w:rsidRPr="71C8E65E">
              <w:rPr>
                <w:rFonts w:ascii="Palatino Linotype" w:hAnsi="Palatino Linotype"/>
              </w:rPr>
              <w:t>Colleen Monahan</w:t>
            </w:r>
          </w:p>
        </w:tc>
        <w:tc>
          <w:tcPr>
            <w:tcW w:w="4474" w:type="dxa"/>
          </w:tcPr>
          <w:p w:rsidR="71C8E65E" w:rsidP="71C8E65E" w:rsidRDefault="00AC64B7" w14:paraId="6B210C35" w14:textId="77777777">
            <w:pPr>
              <w:pStyle w:val="ListParagraph"/>
              <w:ind w:left="0"/>
              <w:rPr>
                <w:rFonts w:ascii="Palatino Linotype" w:hAnsi="Palatino Linotype"/>
                <w:sz w:val="20"/>
                <w:szCs w:val="20"/>
              </w:rPr>
            </w:pPr>
            <w:hyperlink r:id="rId18">
              <w:r w:rsidRPr="71C8E65E" w:rsidR="71C8E65E">
                <w:rPr>
                  <w:rStyle w:val="Hyperlink"/>
                  <w:rFonts w:ascii="Palatino Linotype" w:hAnsi="Palatino Linotype"/>
                  <w:sz w:val="20"/>
                  <w:szCs w:val="20"/>
                </w:rPr>
                <w:t>cmonahan@transfigurationmn.org</w:t>
              </w:r>
            </w:hyperlink>
          </w:p>
          <w:p w:rsidR="71C8E65E" w:rsidP="71C8E65E" w:rsidRDefault="71C8E65E" w14:paraId="520B0CF0" w14:textId="7707F4F0">
            <w:pPr>
              <w:pStyle w:val="ListParagraph"/>
              <w:ind w:left="0"/>
              <w:rPr>
                <w:rFonts w:ascii="Palatino Linotype" w:hAnsi="Palatino Linotype"/>
                <w:sz w:val="20"/>
                <w:szCs w:val="20"/>
              </w:rPr>
            </w:pPr>
            <w:r w:rsidRPr="71C8E65E">
              <w:rPr>
                <w:rFonts w:ascii="Palatino Linotype" w:hAnsi="Palatino Linotype"/>
                <w:sz w:val="20"/>
                <w:szCs w:val="20"/>
              </w:rPr>
              <w:t>651-259-4186</w:t>
            </w:r>
          </w:p>
        </w:tc>
      </w:tr>
      <w:tr w:rsidRPr="002D2B31" w:rsidR="00C70411" w:rsidTr="56EBEFAD" w14:paraId="1DA4E8EA" w14:textId="77777777">
        <w:trPr>
          <w:trHeight w:val="833"/>
        </w:trPr>
        <w:tc>
          <w:tcPr>
            <w:tcW w:w="3218" w:type="dxa"/>
          </w:tcPr>
          <w:p w:rsidRPr="00C66D7F" w:rsidR="00047DBB" w:rsidP="009E2E5C" w:rsidRDefault="3B71C63C" w14:paraId="47FA4D52" w14:textId="46FD6988">
            <w:pPr>
              <w:pStyle w:val="ListParagraph"/>
              <w:ind w:left="0"/>
              <w:rPr>
                <w:rFonts w:ascii="Palatino Linotype" w:hAnsi="Palatino Linotype"/>
              </w:rPr>
            </w:pPr>
            <w:r w:rsidRPr="71C8E65E">
              <w:rPr>
                <w:rFonts w:ascii="Palatino Linotype" w:hAnsi="Palatino Linotype"/>
              </w:rPr>
              <w:t xml:space="preserve">Preschool </w:t>
            </w:r>
            <w:r w:rsidRPr="71C8E65E" w:rsidR="2813041D">
              <w:rPr>
                <w:rFonts w:ascii="Palatino Linotype" w:hAnsi="Palatino Linotype"/>
              </w:rPr>
              <w:t>Assistant</w:t>
            </w:r>
          </w:p>
        </w:tc>
        <w:tc>
          <w:tcPr>
            <w:tcW w:w="2129" w:type="dxa"/>
          </w:tcPr>
          <w:p w:rsidRPr="00C66D7F" w:rsidR="00047DBB" w:rsidP="71C8E65E" w:rsidRDefault="2813041D" w14:paraId="6875246B" w14:textId="3621240B">
            <w:pPr>
              <w:pStyle w:val="ListParagraph"/>
              <w:ind w:left="0"/>
            </w:pPr>
            <w:r w:rsidRPr="71C8E65E">
              <w:rPr>
                <w:rFonts w:ascii="Palatino Linotype" w:hAnsi="Palatino Linotype"/>
              </w:rPr>
              <w:t>Amy Doucette</w:t>
            </w:r>
          </w:p>
        </w:tc>
        <w:tc>
          <w:tcPr>
            <w:tcW w:w="4474" w:type="dxa"/>
          </w:tcPr>
          <w:p w:rsidRPr="002D2B31" w:rsidR="00131F8F" w:rsidP="009E2E5C" w:rsidRDefault="00131F8F" w14:paraId="710310B5" w14:textId="018BD0F1">
            <w:pPr>
              <w:pStyle w:val="ListParagraph"/>
              <w:ind w:left="0"/>
              <w:rPr>
                <w:rFonts w:ascii="Palatino Linotype" w:hAnsi="Palatino Linotype"/>
                <w:sz w:val="20"/>
                <w:szCs w:val="20"/>
              </w:rPr>
            </w:pPr>
          </w:p>
        </w:tc>
      </w:tr>
      <w:tr w:rsidRPr="002D2B31" w:rsidR="00C70411" w:rsidTr="56EBEFAD" w14:paraId="2D5CB16F" w14:textId="77777777">
        <w:trPr>
          <w:trHeight w:val="821"/>
        </w:trPr>
        <w:tc>
          <w:tcPr>
            <w:tcW w:w="3218" w:type="dxa"/>
          </w:tcPr>
          <w:p w:rsidRPr="00C66D7F" w:rsidR="00047DBB" w:rsidP="009E2E5C" w:rsidRDefault="00FD10D3" w14:paraId="2DE04CFC" w14:textId="5874A8F8">
            <w:pPr>
              <w:pStyle w:val="ListParagraph"/>
              <w:ind w:left="0"/>
              <w:rPr>
                <w:rFonts w:ascii="Palatino Linotype" w:hAnsi="Palatino Linotype"/>
              </w:rPr>
            </w:pPr>
            <w:r w:rsidRPr="00C66D7F">
              <w:rPr>
                <w:rFonts w:ascii="Palatino Linotype" w:hAnsi="Palatino Linotype"/>
              </w:rPr>
              <w:t>Kindergarten</w:t>
            </w:r>
          </w:p>
        </w:tc>
        <w:tc>
          <w:tcPr>
            <w:tcW w:w="2129" w:type="dxa"/>
          </w:tcPr>
          <w:p w:rsidRPr="00C66D7F" w:rsidR="00047DBB" w:rsidP="009E2E5C" w:rsidRDefault="00991EA6" w14:paraId="10F63B90" w14:textId="72AC7B7B">
            <w:pPr>
              <w:pStyle w:val="ListParagraph"/>
              <w:ind w:left="0"/>
              <w:rPr>
                <w:rFonts w:ascii="Palatino Linotype" w:hAnsi="Palatino Linotype"/>
              </w:rPr>
            </w:pPr>
            <w:r w:rsidRPr="00C66D7F">
              <w:rPr>
                <w:rFonts w:ascii="Palatino Linotype" w:hAnsi="Palatino Linotype"/>
              </w:rPr>
              <w:t>Allison Bouthilet</w:t>
            </w:r>
          </w:p>
        </w:tc>
        <w:tc>
          <w:tcPr>
            <w:tcW w:w="4474" w:type="dxa"/>
          </w:tcPr>
          <w:p w:rsidRPr="002D2B31" w:rsidR="00047DBB" w:rsidP="009E2E5C" w:rsidRDefault="00991EA6" w14:paraId="31DC15D6" w14:textId="70E7C36B">
            <w:pPr>
              <w:pStyle w:val="ListParagraph"/>
              <w:ind w:left="0"/>
              <w:rPr>
                <w:rFonts w:ascii="Palatino Linotype" w:hAnsi="Palatino Linotype"/>
                <w:sz w:val="20"/>
                <w:szCs w:val="20"/>
              </w:rPr>
            </w:pPr>
            <w:r>
              <w:rPr>
                <w:rStyle w:val="Hyperlink"/>
                <w:rFonts w:ascii="Palatino Linotype" w:hAnsi="Palatino Linotype"/>
                <w:sz w:val="20"/>
                <w:szCs w:val="20"/>
              </w:rPr>
              <w:t>abouthilet@transfigurationmn.org</w:t>
            </w:r>
          </w:p>
          <w:p w:rsidRPr="002D2B31" w:rsidR="00131F8F" w:rsidP="009E2E5C" w:rsidRDefault="0042287D" w14:paraId="5157B8E3" w14:textId="4FDAB5A3">
            <w:pPr>
              <w:pStyle w:val="ListParagraph"/>
              <w:ind w:left="0"/>
              <w:rPr>
                <w:rFonts w:ascii="Palatino Linotype" w:hAnsi="Palatino Linotype"/>
                <w:sz w:val="20"/>
                <w:szCs w:val="20"/>
              </w:rPr>
            </w:pPr>
            <w:r>
              <w:rPr>
                <w:rFonts w:ascii="Palatino Linotype" w:hAnsi="Palatino Linotype"/>
                <w:sz w:val="20"/>
                <w:szCs w:val="20"/>
              </w:rPr>
              <w:t>651-259-4185</w:t>
            </w:r>
          </w:p>
        </w:tc>
      </w:tr>
      <w:tr w:rsidRPr="002D2B31" w:rsidR="00C70411" w:rsidTr="56EBEFAD" w14:paraId="0847D779" w14:textId="77777777">
        <w:trPr>
          <w:trHeight w:val="821"/>
        </w:trPr>
        <w:tc>
          <w:tcPr>
            <w:tcW w:w="3218" w:type="dxa"/>
          </w:tcPr>
          <w:p w:rsidRPr="00C66D7F" w:rsidR="00047DBB" w:rsidP="009E2E5C" w:rsidRDefault="00442BE3" w14:paraId="580FC86A" w14:textId="2D14BB1F">
            <w:pPr>
              <w:pStyle w:val="ListParagraph"/>
              <w:ind w:left="0"/>
              <w:rPr>
                <w:rFonts w:ascii="Palatino Linotype" w:hAnsi="Palatino Linotype"/>
              </w:rPr>
            </w:pPr>
            <w:r w:rsidRPr="00C66D7F">
              <w:rPr>
                <w:rFonts w:ascii="Palatino Linotype" w:hAnsi="Palatino Linotype"/>
              </w:rPr>
              <w:t>1</w:t>
            </w:r>
            <w:r w:rsidRPr="00C66D7F">
              <w:rPr>
                <w:rFonts w:ascii="Palatino Linotype" w:hAnsi="Palatino Linotype"/>
                <w:vertAlign w:val="superscript"/>
              </w:rPr>
              <w:t>st</w:t>
            </w:r>
            <w:r w:rsidRPr="00C66D7F">
              <w:rPr>
                <w:rFonts w:ascii="Palatino Linotype" w:hAnsi="Palatino Linotype"/>
              </w:rPr>
              <w:t xml:space="preserve"> Grade</w:t>
            </w:r>
          </w:p>
        </w:tc>
        <w:tc>
          <w:tcPr>
            <w:tcW w:w="2129" w:type="dxa"/>
          </w:tcPr>
          <w:p w:rsidRPr="00C66D7F" w:rsidR="00047DBB" w:rsidP="009E2E5C" w:rsidRDefault="00442BE3" w14:paraId="70886338" w14:textId="7AC70078">
            <w:pPr>
              <w:pStyle w:val="ListParagraph"/>
              <w:ind w:left="0"/>
              <w:rPr>
                <w:rFonts w:ascii="Palatino Linotype" w:hAnsi="Palatino Linotype"/>
              </w:rPr>
            </w:pPr>
            <w:r w:rsidRPr="00C66D7F">
              <w:rPr>
                <w:rFonts w:ascii="Palatino Linotype" w:hAnsi="Palatino Linotype"/>
              </w:rPr>
              <w:t>Julie Blanda</w:t>
            </w:r>
          </w:p>
        </w:tc>
        <w:tc>
          <w:tcPr>
            <w:tcW w:w="4474" w:type="dxa"/>
          </w:tcPr>
          <w:p w:rsidRPr="002D2B31" w:rsidR="00047DBB" w:rsidP="009E2E5C" w:rsidRDefault="00AC64B7" w14:paraId="1D60B8D5" w14:textId="76E776D9">
            <w:pPr>
              <w:pStyle w:val="ListParagraph"/>
              <w:ind w:left="0"/>
              <w:rPr>
                <w:rFonts w:ascii="Palatino Linotype" w:hAnsi="Palatino Linotype"/>
                <w:sz w:val="20"/>
                <w:szCs w:val="20"/>
              </w:rPr>
            </w:pPr>
            <w:hyperlink w:history="1" r:id="rId19">
              <w:r w:rsidRPr="002D2B31" w:rsidR="00131F8F">
                <w:rPr>
                  <w:rStyle w:val="Hyperlink"/>
                  <w:rFonts w:ascii="Palatino Linotype" w:hAnsi="Palatino Linotype"/>
                  <w:sz w:val="20"/>
                  <w:szCs w:val="20"/>
                </w:rPr>
                <w:t>jblanda@transfigurationmn.org</w:t>
              </w:r>
            </w:hyperlink>
          </w:p>
          <w:p w:rsidRPr="002D2B31" w:rsidR="00131F8F" w:rsidP="009E2E5C" w:rsidRDefault="0042287D" w14:paraId="3B535DF2" w14:textId="4EEA9596">
            <w:pPr>
              <w:pStyle w:val="ListParagraph"/>
              <w:ind w:left="0"/>
              <w:rPr>
                <w:rFonts w:ascii="Palatino Linotype" w:hAnsi="Palatino Linotype"/>
                <w:sz w:val="20"/>
                <w:szCs w:val="20"/>
              </w:rPr>
            </w:pPr>
            <w:r>
              <w:rPr>
                <w:rFonts w:ascii="Palatino Linotype" w:hAnsi="Palatino Linotype"/>
                <w:sz w:val="20"/>
                <w:szCs w:val="20"/>
              </w:rPr>
              <w:t>651-259-4184</w:t>
            </w:r>
          </w:p>
        </w:tc>
      </w:tr>
      <w:tr w:rsidRPr="002D2B31" w:rsidR="00C70411" w:rsidTr="56EBEFAD" w14:paraId="5953B9FD" w14:textId="77777777">
        <w:trPr>
          <w:trHeight w:val="833"/>
        </w:trPr>
        <w:tc>
          <w:tcPr>
            <w:tcW w:w="3218" w:type="dxa"/>
          </w:tcPr>
          <w:p w:rsidRPr="00C66D7F" w:rsidR="00047DBB" w:rsidP="009E2E5C" w:rsidRDefault="00442BE3" w14:paraId="4721E62B" w14:textId="16AF0686">
            <w:pPr>
              <w:pStyle w:val="ListParagraph"/>
              <w:ind w:left="0"/>
              <w:rPr>
                <w:rFonts w:ascii="Palatino Linotype" w:hAnsi="Palatino Linotype"/>
              </w:rPr>
            </w:pPr>
            <w:r w:rsidRPr="00C66D7F">
              <w:rPr>
                <w:rFonts w:ascii="Palatino Linotype" w:hAnsi="Palatino Linotype"/>
              </w:rPr>
              <w:t>2</w:t>
            </w:r>
            <w:r w:rsidRPr="00C66D7F">
              <w:rPr>
                <w:rFonts w:ascii="Palatino Linotype" w:hAnsi="Palatino Linotype"/>
                <w:vertAlign w:val="superscript"/>
              </w:rPr>
              <w:t>nd</w:t>
            </w:r>
            <w:r w:rsidRPr="00C66D7F">
              <w:rPr>
                <w:rFonts w:ascii="Palatino Linotype" w:hAnsi="Palatino Linotype"/>
              </w:rPr>
              <w:t xml:space="preserve"> Grade</w:t>
            </w:r>
          </w:p>
        </w:tc>
        <w:tc>
          <w:tcPr>
            <w:tcW w:w="2129" w:type="dxa"/>
          </w:tcPr>
          <w:p w:rsidRPr="00C66D7F" w:rsidR="00047DBB" w:rsidP="009E2E5C" w:rsidRDefault="00991EA6" w14:paraId="7A87D5B6" w14:textId="0106947B">
            <w:pPr>
              <w:pStyle w:val="ListParagraph"/>
              <w:ind w:left="0"/>
              <w:rPr>
                <w:rFonts w:ascii="Palatino Linotype" w:hAnsi="Palatino Linotype"/>
              </w:rPr>
            </w:pPr>
            <w:r w:rsidRPr="00C66D7F">
              <w:rPr>
                <w:rFonts w:ascii="Palatino Linotype" w:hAnsi="Palatino Linotype"/>
              </w:rPr>
              <w:t>Betty Rodriguez</w:t>
            </w:r>
          </w:p>
        </w:tc>
        <w:tc>
          <w:tcPr>
            <w:tcW w:w="4474" w:type="dxa"/>
          </w:tcPr>
          <w:p w:rsidRPr="002D2B31" w:rsidR="00047DBB" w:rsidP="009E2E5C" w:rsidRDefault="00991EA6" w14:paraId="1FB746CB" w14:textId="75E5E107">
            <w:pPr>
              <w:pStyle w:val="ListParagraph"/>
              <w:ind w:left="0"/>
              <w:rPr>
                <w:rFonts w:ascii="Palatino Linotype" w:hAnsi="Palatino Linotype"/>
                <w:sz w:val="20"/>
                <w:szCs w:val="20"/>
              </w:rPr>
            </w:pPr>
            <w:r>
              <w:rPr>
                <w:rStyle w:val="Hyperlink"/>
                <w:rFonts w:ascii="Palatino Linotype" w:hAnsi="Palatino Linotype"/>
                <w:sz w:val="20"/>
                <w:szCs w:val="20"/>
              </w:rPr>
              <w:t>brodriguez@transfigurationmn.org</w:t>
            </w:r>
          </w:p>
          <w:p w:rsidRPr="002D2B31" w:rsidR="00131F8F" w:rsidP="009E2E5C" w:rsidRDefault="0042287D" w14:paraId="481E9C01" w14:textId="612B7E7B">
            <w:pPr>
              <w:pStyle w:val="ListParagraph"/>
              <w:ind w:left="0"/>
              <w:rPr>
                <w:rFonts w:ascii="Palatino Linotype" w:hAnsi="Palatino Linotype"/>
                <w:sz w:val="20"/>
                <w:szCs w:val="20"/>
              </w:rPr>
            </w:pPr>
            <w:r>
              <w:rPr>
                <w:rFonts w:ascii="Palatino Linotype" w:hAnsi="Palatino Linotype"/>
                <w:sz w:val="20"/>
                <w:szCs w:val="20"/>
              </w:rPr>
              <w:t>651-259-4183</w:t>
            </w:r>
          </w:p>
        </w:tc>
      </w:tr>
      <w:tr w:rsidRPr="002D2B31" w:rsidR="00C70411" w:rsidTr="56EBEFAD" w14:paraId="7C0A7CEA" w14:textId="77777777">
        <w:trPr>
          <w:trHeight w:val="821"/>
        </w:trPr>
        <w:tc>
          <w:tcPr>
            <w:tcW w:w="3218" w:type="dxa"/>
          </w:tcPr>
          <w:p w:rsidRPr="00C66D7F" w:rsidR="00047DBB" w:rsidP="009E2E5C" w:rsidRDefault="00442BE3" w14:paraId="7C1300C3" w14:textId="7DB37CE5">
            <w:pPr>
              <w:pStyle w:val="ListParagraph"/>
              <w:ind w:left="0"/>
              <w:rPr>
                <w:rFonts w:ascii="Palatino Linotype" w:hAnsi="Palatino Linotype"/>
              </w:rPr>
            </w:pPr>
            <w:r w:rsidRPr="00C66D7F">
              <w:rPr>
                <w:rFonts w:ascii="Palatino Linotype" w:hAnsi="Palatino Linotype"/>
              </w:rPr>
              <w:t>3</w:t>
            </w:r>
            <w:r w:rsidRPr="00C66D7F">
              <w:rPr>
                <w:rFonts w:ascii="Palatino Linotype" w:hAnsi="Palatino Linotype"/>
                <w:vertAlign w:val="superscript"/>
              </w:rPr>
              <w:t>rd</w:t>
            </w:r>
            <w:r w:rsidRPr="00C66D7F">
              <w:rPr>
                <w:rFonts w:ascii="Palatino Linotype" w:hAnsi="Palatino Linotype"/>
              </w:rPr>
              <w:t xml:space="preserve"> Grade </w:t>
            </w:r>
          </w:p>
        </w:tc>
        <w:tc>
          <w:tcPr>
            <w:tcW w:w="2129" w:type="dxa"/>
          </w:tcPr>
          <w:p w:rsidRPr="00C66D7F" w:rsidR="00047DBB" w:rsidP="009E2E5C" w:rsidRDefault="00C70411" w14:paraId="00114197" w14:textId="0BE50E62">
            <w:pPr>
              <w:pStyle w:val="ListParagraph"/>
              <w:ind w:left="0"/>
              <w:rPr>
                <w:rFonts w:ascii="Palatino Linotype" w:hAnsi="Palatino Linotype"/>
              </w:rPr>
            </w:pPr>
            <w:r w:rsidRPr="00C66D7F">
              <w:rPr>
                <w:rFonts w:ascii="Palatino Linotype" w:hAnsi="Palatino Linotype"/>
              </w:rPr>
              <w:t>Sonia Eberspacher</w:t>
            </w:r>
          </w:p>
        </w:tc>
        <w:tc>
          <w:tcPr>
            <w:tcW w:w="4474" w:type="dxa"/>
          </w:tcPr>
          <w:p w:rsidRPr="002D2B31" w:rsidR="00047DBB" w:rsidP="009E2E5C" w:rsidRDefault="00AC64B7" w14:paraId="6222E33A" w14:textId="5C96A6B6">
            <w:pPr>
              <w:pStyle w:val="ListParagraph"/>
              <w:ind w:left="0"/>
              <w:rPr>
                <w:rFonts w:ascii="Palatino Linotype" w:hAnsi="Palatino Linotype"/>
                <w:sz w:val="20"/>
                <w:szCs w:val="20"/>
              </w:rPr>
            </w:pPr>
            <w:hyperlink w:history="1" r:id="rId20">
              <w:r w:rsidRPr="002D2B31" w:rsidR="00131F8F">
                <w:rPr>
                  <w:rStyle w:val="Hyperlink"/>
                  <w:rFonts w:ascii="Palatino Linotype" w:hAnsi="Palatino Linotype"/>
                  <w:sz w:val="20"/>
                  <w:szCs w:val="20"/>
                </w:rPr>
                <w:t>seberspacher@transfigurationmn.org</w:t>
              </w:r>
            </w:hyperlink>
          </w:p>
          <w:p w:rsidRPr="002D2B31" w:rsidR="00131F8F" w:rsidP="009E2E5C" w:rsidRDefault="0042287D" w14:paraId="310DDE00" w14:textId="453382EE">
            <w:pPr>
              <w:pStyle w:val="ListParagraph"/>
              <w:ind w:left="0"/>
              <w:rPr>
                <w:rFonts w:ascii="Palatino Linotype" w:hAnsi="Palatino Linotype"/>
                <w:sz w:val="20"/>
                <w:szCs w:val="20"/>
              </w:rPr>
            </w:pPr>
            <w:r>
              <w:rPr>
                <w:rFonts w:ascii="Palatino Linotype" w:hAnsi="Palatino Linotype"/>
                <w:sz w:val="20"/>
                <w:szCs w:val="20"/>
              </w:rPr>
              <w:t>651-</w:t>
            </w:r>
            <w:r w:rsidR="001E3923">
              <w:rPr>
                <w:rFonts w:ascii="Palatino Linotype" w:hAnsi="Palatino Linotype"/>
                <w:sz w:val="20"/>
                <w:szCs w:val="20"/>
              </w:rPr>
              <w:t>501-2227</w:t>
            </w:r>
          </w:p>
        </w:tc>
      </w:tr>
      <w:tr w:rsidRPr="002D2B31" w:rsidR="00C70411" w:rsidTr="56EBEFAD" w14:paraId="70BCCDA0" w14:textId="77777777">
        <w:trPr>
          <w:trHeight w:val="821"/>
        </w:trPr>
        <w:tc>
          <w:tcPr>
            <w:tcW w:w="3218" w:type="dxa"/>
          </w:tcPr>
          <w:p w:rsidRPr="00C66D7F" w:rsidR="00047DBB" w:rsidP="009E2E5C" w:rsidRDefault="00442BE3" w14:paraId="39671F75" w14:textId="11F07F25">
            <w:pPr>
              <w:pStyle w:val="ListParagraph"/>
              <w:ind w:left="0"/>
              <w:rPr>
                <w:rFonts w:ascii="Palatino Linotype" w:hAnsi="Palatino Linotype"/>
              </w:rPr>
            </w:pPr>
            <w:r w:rsidRPr="00C66D7F">
              <w:rPr>
                <w:rFonts w:ascii="Palatino Linotype" w:hAnsi="Palatino Linotype"/>
              </w:rPr>
              <w:t>4</w:t>
            </w:r>
            <w:r w:rsidRPr="00C66D7F">
              <w:rPr>
                <w:rFonts w:ascii="Palatino Linotype" w:hAnsi="Palatino Linotype"/>
                <w:vertAlign w:val="superscript"/>
              </w:rPr>
              <w:t>th</w:t>
            </w:r>
            <w:r w:rsidRPr="00C66D7F">
              <w:rPr>
                <w:rFonts w:ascii="Palatino Linotype" w:hAnsi="Palatino Linotype"/>
              </w:rPr>
              <w:t xml:space="preserve"> Grade </w:t>
            </w:r>
          </w:p>
        </w:tc>
        <w:tc>
          <w:tcPr>
            <w:tcW w:w="2129" w:type="dxa"/>
          </w:tcPr>
          <w:p w:rsidRPr="00C66D7F" w:rsidR="00047DBB" w:rsidP="009E2E5C" w:rsidRDefault="00442BE3" w14:paraId="442EAE7C" w14:textId="68E6792F">
            <w:pPr>
              <w:pStyle w:val="ListParagraph"/>
              <w:ind w:left="0"/>
              <w:rPr>
                <w:rFonts w:ascii="Palatino Linotype" w:hAnsi="Palatino Linotype"/>
              </w:rPr>
            </w:pPr>
            <w:r w:rsidRPr="00C66D7F">
              <w:rPr>
                <w:rFonts w:ascii="Palatino Linotype" w:hAnsi="Palatino Linotype"/>
              </w:rPr>
              <w:t>Greg Vievering</w:t>
            </w:r>
          </w:p>
        </w:tc>
        <w:tc>
          <w:tcPr>
            <w:tcW w:w="4474" w:type="dxa"/>
          </w:tcPr>
          <w:p w:rsidRPr="002D2B31" w:rsidR="00047DBB" w:rsidP="009E2E5C" w:rsidRDefault="00AC64B7" w14:paraId="0BFE4AF5" w14:textId="549DE249">
            <w:pPr>
              <w:pStyle w:val="ListParagraph"/>
              <w:ind w:left="0"/>
              <w:rPr>
                <w:rFonts w:ascii="Palatino Linotype" w:hAnsi="Palatino Linotype"/>
                <w:sz w:val="20"/>
                <w:szCs w:val="20"/>
              </w:rPr>
            </w:pPr>
            <w:hyperlink w:history="1" r:id="rId21">
              <w:r w:rsidRPr="002D2B31" w:rsidR="00131F8F">
                <w:rPr>
                  <w:rStyle w:val="Hyperlink"/>
                  <w:rFonts w:ascii="Palatino Linotype" w:hAnsi="Palatino Linotype"/>
                  <w:sz w:val="20"/>
                  <w:szCs w:val="20"/>
                </w:rPr>
                <w:t>gvievering@transfigurationmn.org</w:t>
              </w:r>
            </w:hyperlink>
          </w:p>
          <w:p w:rsidRPr="002D2B31" w:rsidR="00131F8F" w:rsidP="009E2E5C" w:rsidRDefault="001E3923" w14:paraId="4DE8A2DD" w14:textId="299DFD14">
            <w:pPr>
              <w:pStyle w:val="ListParagraph"/>
              <w:ind w:left="0"/>
              <w:rPr>
                <w:rFonts w:ascii="Palatino Linotype" w:hAnsi="Palatino Linotype"/>
                <w:sz w:val="20"/>
                <w:szCs w:val="20"/>
              </w:rPr>
            </w:pPr>
            <w:r>
              <w:rPr>
                <w:rFonts w:ascii="Palatino Linotype" w:hAnsi="Palatino Linotype"/>
                <w:sz w:val="20"/>
                <w:szCs w:val="20"/>
              </w:rPr>
              <w:t>651-259-4193</w:t>
            </w:r>
          </w:p>
        </w:tc>
      </w:tr>
      <w:tr w:rsidRPr="002D2B31" w:rsidR="00C70411" w:rsidTr="56EBEFAD" w14:paraId="45E11477" w14:textId="77777777">
        <w:trPr>
          <w:trHeight w:val="821"/>
        </w:trPr>
        <w:tc>
          <w:tcPr>
            <w:tcW w:w="3218" w:type="dxa"/>
          </w:tcPr>
          <w:p w:rsidRPr="00C66D7F" w:rsidR="00047DBB" w:rsidP="009E2E5C" w:rsidRDefault="00442BE3" w14:paraId="16296F0F" w14:textId="4837AAE5">
            <w:pPr>
              <w:pStyle w:val="ListParagraph"/>
              <w:ind w:left="0"/>
              <w:rPr>
                <w:rFonts w:ascii="Palatino Linotype" w:hAnsi="Palatino Linotype"/>
              </w:rPr>
            </w:pPr>
            <w:r w:rsidRPr="00C66D7F">
              <w:rPr>
                <w:rFonts w:ascii="Palatino Linotype" w:hAnsi="Palatino Linotype"/>
              </w:rPr>
              <w:t>5</w:t>
            </w:r>
            <w:r w:rsidRPr="00C66D7F">
              <w:rPr>
                <w:rFonts w:ascii="Palatino Linotype" w:hAnsi="Palatino Linotype"/>
                <w:vertAlign w:val="superscript"/>
              </w:rPr>
              <w:t>th</w:t>
            </w:r>
            <w:r w:rsidRPr="00C66D7F">
              <w:rPr>
                <w:rFonts w:ascii="Palatino Linotype" w:hAnsi="Palatino Linotype"/>
              </w:rPr>
              <w:t xml:space="preserve"> Grade </w:t>
            </w:r>
          </w:p>
        </w:tc>
        <w:tc>
          <w:tcPr>
            <w:tcW w:w="2129" w:type="dxa"/>
          </w:tcPr>
          <w:p w:rsidRPr="00C66D7F" w:rsidR="00047DBB" w:rsidP="009E2E5C" w:rsidRDefault="656C2D85" w14:paraId="4E9656B5" w14:textId="2BE4D737">
            <w:pPr>
              <w:pStyle w:val="ListParagraph"/>
              <w:ind w:left="0"/>
              <w:rPr>
                <w:rFonts w:ascii="Palatino Linotype" w:hAnsi="Palatino Linotype"/>
              </w:rPr>
            </w:pPr>
            <w:r w:rsidRPr="30E1B041">
              <w:rPr>
                <w:rFonts w:ascii="Palatino Linotype" w:hAnsi="Palatino Linotype"/>
              </w:rPr>
              <w:t>Bill Field</w:t>
            </w:r>
          </w:p>
        </w:tc>
        <w:tc>
          <w:tcPr>
            <w:tcW w:w="4474" w:type="dxa"/>
          </w:tcPr>
          <w:p w:rsidR="00131F8F" w:rsidP="009E2E5C" w:rsidRDefault="656C2D85" w14:paraId="1A6710D5" w14:textId="7A07F681">
            <w:pPr>
              <w:pStyle w:val="ListParagraph"/>
              <w:ind w:left="0"/>
              <w:rPr>
                <w:rFonts w:ascii="Palatino Linotype" w:hAnsi="Palatino Linotype"/>
                <w:sz w:val="20"/>
                <w:szCs w:val="20"/>
              </w:rPr>
            </w:pPr>
            <w:r w:rsidRPr="30E1B041">
              <w:rPr>
                <w:rFonts w:ascii="Palatino Linotype" w:hAnsi="Palatino Linotype"/>
                <w:sz w:val="20"/>
                <w:szCs w:val="20"/>
              </w:rPr>
              <w:t>bfield</w:t>
            </w:r>
            <w:hyperlink r:id="rId22">
              <w:r w:rsidRPr="30E1B041" w:rsidR="007354F1">
                <w:rPr>
                  <w:rStyle w:val="Hyperlink"/>
                  <w:rFonts w:ascii="Palatino Linotype" w:hAnsi="Palatino Linotype"/>
                  <w:sz w:val="20"/>
                  <w:szCs w:val="20"/>
                </w:rPr>
                <w:t>@transfigurationmn.org</w:t>
              </w:r>
            </w:hyperlink>
          </w:p>
          <w:p w:rsidRPr="002D2B31" w:rsidR="007354F1" w:rsidP="009E2E5C" w:rsidRDefault="001E3923" w14:paraId="788949CC" w14:textId="0F5A6DCA">
            <w:pPr>
              <w:pStyle w:val="ListParagraph"/>
              <w:ind w:left="0"/>
              <w:rPr>
                <w:rFonts w:ascii="Palatino Linotype" w:hAnsi="Palatino Linotype"/>
                <w:sz w:val="20"/>
                <w:szCs w:val="20"/>
              </w:rPr>
            </w:pPr>
            <w:r>
              <w:rPr>
                <w:rFonts w:ascii="Palatino Linotype" w:hAnsi="Palatino Linotype"/>
                <w:sz w:val="20"/>
                <w:szCs w:val="20"/>
              </w:rPr>
              <w:t>651-259-4180</w:t>
            </w:r>
          </w:p>
        </w:tc>
      </w:tr>
      <w:tr w:rsidRPr="002D2B31" w:rsidR="00C70411" w:rsidTr="56EBEFAD" w14:paraId="56E5DF44" w14:textId="77777777">
        <w:trPr>
          <w:trHeight w:val="942"/>
        </w:trPr>
        <w:tc>
          <w:tcPr>
            <w:tcW w:w="3218" w:type="dxa"/>
          </w:tcPr>
          <w:p w:rsidRPr="00C66D7F" w:rsidR="00047DBB" w:rsidP="009E2E5C" w:rsidRDefault="58E4EBE4" w14:paraId="66DAEEB9" w14:textId="0BC43529">
            <w:pPr>
              <w:pStyle w:val="ListParagraph"/>
              <w:ind w:left="0"/>
              <w:rPr>
                <w:rFonts w:ascii="Palatino Linotype" w:hAnsi="Palatino Linotype"/>
              </w:rPr>
            </w:pPr>
            <w:r w:rsidRPr="71C8E65E">
              <w:rPr>
                <w:rFonts w:ascii="Palatino Linotype" w:hAnsi="Palatino Linotype"/>
              </w:rPr>
              <w:t>Middle School Language Arts</w:t>
            </w:r>
          </w:p>
        </w:tc>
        <w:tc>
          <w:tcPr>
            <w:tcW w:w="2129" w:type="dxa"/>
          </w:tcPr>
          <w:p w:rsidR="71C8E65E" w:rsidP="71C8E65E" w:rsidRDefault="71C8E65E" w14:paraId="7FA273A9" w14:textId="0BE50E62">
            <w:pPr>
              <w:pStyle w:val="ListParagraph"/>
              <w:ind w:left="0"/>
              <w:rPr>
                <w:rFonts w:ascii="Palatino Linotype" w:hAnsi="Palatino Linotype"/>
              </w:rPr>
            </w:pPr>
            <w:r w:rsidRPr="71C8E65E">
              <w:rPr>
                <w:rFonts w:ascii="Palatino Linotype" w:hAnsi="Palatino Linotype"/>
              </w:rPr>
              <w:t>Sonia Eberspacher</w:t>
            </w:r>
          </w:p>
        </w:tc>
        <w:tc>
          <w:tcPr>
            <w:tcW w:w="4474" w:type="dxa"/>
          </w:tcPr>
          <w:p w:rsidR="71C8E65E" w:rsidP="71C8E65E" w:rsidRDefault="00AC64B7" w14:paraId="36ABB52A" w14:textId="5C96A6B6">
            <w:pPr>
              <w:pStyle w:val="ListParagraph"/>
              <w:ind w:left="0"/>
              <w:rPr>
                <w:rFonts w:ascii="Palatino Linotype" w:hAnsi="Palatino Linotype"/>
                <w:sz w:val="20"/>
                <w:szCs w:val="20"/>
              </w:rPr>
            </w:pPr>
            <w:hyperlink r:id="rId23">
              <w:r w:rsidRPr="71C8E65E" w:rsidR="71C8E65E">
                <w:rPr>
                  <w:rStyle w:val="Hyperlink"/>
                  <w:rFonts w:ascii="Palatino Linotype" w:hAnsi="Palatino Linotype"/>
                  <w:sz w:val="20"/>
                  <w:szCs w:val="20"/>
                </w:rPr>
                <w:t>seberspacher@transfigurationmn.org</w:t>
              </w:r>
            </w:hyperlink>
          </w:p>
          <w:p w:rsidR="71C8E65E" w:rsidP="71C8E65E" w:rsidRDefault="71C8E65E" w14:paraId="0B9A7119" w14:textId="453382EE">
            <w:pPr>
              <w:pStyle w:val="ListParagraph"/>
              <w:ind w:left="0"/>
              <w:rPr>
                <w:rFonts w:ascii="Palatino Linotype" w:hAnsi="Palatino Linotype"/>
                <w:sz w:val="20"/>
                <w:szCs w:val="20"/>
              </w:rPr>
            </w:pPr>
            <w:r w:rsidRPr="71C8E65E">
              <w:rPr>
                <w:rFonts w:ascii="Palatino Linotype" w:hAnsi="Palatino Linotype"/>
                <w:sz w:val="20"/>
                <w:szCs w:val="20"/>
              </w:rPr>
              <w:t>651-501-2227</w:t>
            </w:r>
          </w:p>
        </w:tc>
      </w:tr>
      <w:tr w:rsidRPr="002D2B31" w:rsidR="00C70411" w:rsidTr="56EBEFAD" w14:paraId="4E48A5EA" w14:textId="77777777">
        <w:trPr>
          <w:trHeight w:val="821"/>
        </w:trPr>
        <w:tc>
          <w:tcPr>
            <w:tcW w:w="3218" w:type="dxa"/>
          </w:tcPr>
          <w:p w:rsidRPr="00C66D7F" w:rsidR="00B343E2" w:rsidP="009E2E5C" w:rsidRDefault="00991EA6" w14:paraId="4BB312F0" w14:textId="2F82CFD1">
            <w:pPr>
              <w:pStyle w:val="ListParagraph"/>
              <w:ind w:left="0"/>
              <w:rPr>
                <w:rFonts w:ascii="Palatino Linotype" w:hAnsi="Palatino Linotype"/>
              </w:rPr>
            </w:pPr>
            <w:r w:rsidRPr="30E1B041">
              <w:rPr>
                <w:rFonts w:ascii="Palatino Linotype" w:hAnsi="Palatino Linotype"/>
              </w:rPr>
              <w:t xml:space="preserve">Middle School Math </w:t>
            </w:r>
          </w:p>
        </w:tc>
        <w:tc>
          <w:tcPr>
            <w:tcW w:w="2129" w:type="dxa"/>
          </w:tcPr>
          <w:p w:rsidRPr="00C66D7F" w:rsidR="00047DBB" w:rsidP="009E2E5C" w:rsidRDefault="008F6280" w14:paraId="2FEA55DC" w14:textId="153AC894">
            <w:pPr>
              <w:pStyle w:val="ListParagraph"/>
              <w:ind w:left="0"/>
              <w:rPr>
                <w:rFonts w:ascii="Palatino Linotype" w:hAnsi="Palatino Linotype"/>
              </w:rPr>
            </w:pPr>
            <w:r w:rsidRPr="00C66D7F">
              <w:rPr>
                <w:rFonts w:ascii="Palatino Linotype" w:hAnsi="Palatino Linotype"/>
              </w:rPr>
              <w:t>Sue Berthiaume</w:t>
            </w:r>
          </w:p>
        </w:tc>
        <w:tc>
          <w:tcPr>
            <w:tcW w:w="4474" w:type="dxa"/>
          </w:tcPr>
          <w:p w:rsidRPr="002D2B31" w:rsidR="00047DBB" w:rsidP="009E2E5C" w:rsidRDefault="00AC64B7" w14:paraId="19264FE1" w14:textId="19BC7989">
            <w:pPr>
              <w:pStyle w:val="ListParagraph"/>
              <w:ind w:left="0"/>
              <w:rPr>
                <w:rFonts w:ascii="Palatino Linotype" w:hAnsi="Palatino Linotype"/>
                <w:sz w:val="20"/>
                <w:szCs w:val="20"/>
              </w:rPr>
            </w:pPr>
            <w:hyperlink w:history="1" r:id="rId24">
              <w:r w:rsidRPr="002D2B31" w:rsidR="008F6280">
                <w:rPr>
                  <w:rStyle w:val="Hyperlink"/>
                  <w:rFonts w:ascii="Palatino Linotype" w:hAnsi="Palatino Linotype"/>
                  <w:sz w:val="20"/>
                  <w:szCs w:val="20"/>
                </w:rPr>
                <w:t>sberthiaume</w:t>
              </w:r>
              <w:r w:rsidRPr="002D2B31" w:rsidR="00FD10D3">
                <w:rPr>
                  <w:rStyle w:val="Hyperlink"/>
                  <w:rFonts w:ascii="Palatino Linotype" w:hAnsi="Palatino Linotype"/>
                  <w:sz w:val="20"/>
                  <w:szCs w:val="20"/>
                </w:rPr>
                <w:t>@transfigurationmn.org</w:t>
              </w:r>
            </w:hyperlink>
          </w:p>
          <w:p w:rsidRPr="002D2B31" w:rsidR="00131F8F" w:rsidP="009E2E5C" w:rsidRDefault="001E3923" w14:paraId="4BEC9623" w14:textId="41A94052">
            <w:pPr>
              <w:pStyle w:val="ListParagraph"/>
              <w:ind w:left="0"/>
              <w:rPr>
                <w:rFonts w:ascii="Palatino Linotype" w:hAnsi="Palatino Linotype"/>
                <w:sz w:val="20"/>
                <w:szCs w:val="20"/>
              </w:rPr>
            </w:pPr>
            <w:r>
              <w:rPr>
                <w:rFonts w:ascii="Palatino Linotype" w:hAnsi="Palatino Linotype"/>
                <w:sz w:val="20"/>
                <w:szCs w:val="20"/>
              </w:rPr>
              <w:t>651-501-2219</w:t>
            </w:r>
          </w:p>
        </w:tc>
      </w:tr>
      <w:tr w:rsidRPr="002D2B31" w:rsidR="00C70411" w:rsidTr="56EBEFAD" w14:paraId="75B6D145" w14:textId="77777777">
        <w:trPr>
          <w:trHeight w:val="821"/>
        </w:trPr>
        <w:tc>
          <w:tcPr>
            <w:tcW w:w="3218" w:type="dxa"/>
          </w:tcPr>
          <w:p w:rsidRPr="00C66D7F" w:rsidR="00281953" w:rsidP="009E2E5C" w:rsidRDefault="00991EA6" w14:paraId="5411DCBF" w14:textId="466560AE">
            <w:pPr>
              <w:pStyle w:val="ListParagraph"/>
              <w:ind w:left="0"/>
              <w:rPr>
                <w:rFonts w:ascii="Palatino Linotype" w:hAnsi="Palatino Linotype"/>
              </w:rPr>
            </w:pPr>
            <w:r w:rsidRPr="00C66D7F">
              <w:rPr>
                <w:rFonts w:ascii="Palatino Linotype" w:hAnsi="Palatino Linotype"/>
              </w:rPr>
              <w:t xml:space="preserve">Middle School Religion and </w:t>
            </w:r>
            <w:r w:rsidRPr="00C66D7F" w:rsidR="00281953">
              <w:rPr>
                <w:rFonts w:ascii="Palatino Linotype" w:hAnsi="Palatino Linotype"/>
              </w:rPr>
              <w:t>Humanities</w:t>
            </w:r>
          </w:p>
        </w:tc>
        <w:tc>
          <w:tcPr>
            <w:tcW w:w="2129" w:type="dxa"/>
          </w:tcPr>
          <w:p w:rsidRPr="00C66D7F" w:rsidR="00047DBB" w:rsidP="009E2E5C" w:rsidRDefault="008F6280" w14:paraId="4C4E63F4" w14:textId="0A2C3869">
            <w:pPr>
              <w:pStyle w:val="ListParagraph"/>
              <w:ind w:left="0"/>
              <w:rPr>
                <w:rFonts w:ascii="Palatino Linotype" w:hAnsi="Palatino Linotype"/>
              </w:rPr>
            </w:pPr>
            <w:r w:rsidRPr="00C66D7F">
              <w:rPr>
                <w:rFonts w:ascii="Palatino Linotype" w:hAnsi="Palatino Linotype"/>
              </w:rPr>
              <w:t>Jacob Olson</w:t>
            </w:r>
          </w:p>
        </w:tc>
        <w:tc>
          <w:tcPr>
            <w:tcW w:w="4474" w:type="dxa"/>
          </w:tcPr>
          <w:p w:rsidRPr="002D2B31" w:rsidR="00047DBB" w:rsidP="009E2E5C" w:rsidRDefault="00AC64B7" w14:paraId="5D351994" w14:textId="1607DFE1">
            <w:pPr>
              <w:pStyle w:val="ListParagraph"/>
              <w:ind w:left="0"/>
              <w:rPr>
                <w:rFonts w:ascii="Palatino Linotype" w:hAnsi="Palatino Linotype"/>
                <w:sz w:val="20"/>
                <w:szCs w:val="20"/>
              </w:rPr>
            </w:pPr>
            <w:hyperlink w:history="1" r:id="rId25">
              <w:r w:rsidRPr="002D2B31" w:rsidR="008F6280">
                <w:rPr>
                  <w:rStyle w:val="Hyperlink"/>
                  <w:rFonts w:ascii="Palatino Linotype" w:hAnsi="Palatino Linotype"/>
                  <w:sz w:val="20"/>
                  <w:szCs w:val="20"/>
                </w:rPr>
                <w:t>jolson</w:t>
              </w:r>
              <w:r w:rsidRPr="002D2B31" w:rsidR="00FD10D3">
                <w:rPr>
                  <w:rStyle w:val="Hyperlink"/>
                  <w:rFonts w:ascii="Palatino Linotype" w:hAnsi="Palatino Linotype"/>
                  <w:sz w:val="20"/>
                  <w:szCs w:val="20"/>
                </w:rPr>
                <w:t>@transfigurationmn.org</w:t>
              </w:r>
            </w:hyperlink>
          </w:p>
          <w:p w:rsidRPr="002D2B31" w:rsidR="00131F8F" w:rsidP="009E2E5C" w:rsidRDefault="001E3923" w14:paraId="765D55F0" w14:textId="68928B07">
            <w:pPr>
              <w:pStyle w:val="ListParagraph"/>
              <w:ind w:left="0"/>
              <w:rPr>
                <w:rFonts w:ascii="Palatino Linotype" w:hAnsi="Palatino Linotype"/>
                <w:sz w:val="20"/>
                <w:szCs w:val="20"/>
              </w:rPr>
            </w:pPr>
            <w:r>
              <w:rPr>
                <w:rFonts w:ascii="Palatino Linotype" w:hAnsi="Palatino Linotype"/>
                <w:sz w:val="20"/>
                <w:szCs w:val="20"/>
              </w:rPr>
              <w:t>651-501-2223</w:t>
            </w:r>
          </w:p>
        </w:tc>
      </w:tr>
      <w:tr w:rsidR="71C8E65E" w:rsidTr="56EBEFAD" w14:paraId="674FC2FB" w14:textId="77777777">
        <w:trPr>
          <w:trHeight w:val="821"/>
        </w:trPr>
        <w:tc>
          <w:tcPr>
            <w:tcW w:w="3218" w:type="dxa"/>
          </w:tcPr>
          <w:p w:rsidR="1B381303" w:rsidP="71C8E65E" w:rsidRDefault="1B381303" w14:paraId="0EA31597" w14:textId="5A4CE0DD">
            <w:pPr>
              <w:pStyle w:val="ListParagraph"/>
              <w:ind w:left="0"/>
              <w:rPr>
                <w:rFonts w:ascii="Palatino Linotype" w:hAnsi="Palatino Linotype"/>
              </w:rPr>
            </w:pPr>
            <w:r w:rsidRPr="71C8E65E">
              <w:rPr>
                <w:rFonts w:ascii="Palatino Linotype" w:hAnsi="Palatino Linotype"/>
              </w:rPr>
              <w:t>Physical Education</w:t>
            </w:r>
          </w:p>
        </w:tc>
        <w:tc>
          <w:tcPr>
            <w:tcW w:w="2129" w:type="dxa"/>
          </w:tcPr>
          <w:p w:rsidR="71C8E65E" w:rsidP="71C8E65E" w:rsidRDefault="71C8E65E" w14:paraId="0BD8B04B" w14:textId="6A88FD1E">
            <w:pPr>
              <w:pStyle w:val="ListParagraph"/>
              <w:ind w:left="0"/>
              <w:rPr>
                <w:rFonts w:ascii="Palatino Linotype" w:hAnsi="Palatino Linotype"/>
              </w:rPr>
            </w:pPr>
          </w:p>
        </w:tc>
        <w:tc>
          <w:tcPr>
            <w:tcW w:w="4474" w:type="dxa"/>
          </w:tcPr>
          <w:p w:rsidR="71C8E65E" w:rsidP="71C8E65E" w:rsidRDefault="71C8E65E" w14:paraId="0B73851F" w14:textId="55C9BE60">
            <w:pPr>
              <w:pStyle w:val="ListParagraph"/>
              <w:rPr>
                <w:rFonts w:ascii="Palatino Linotype" w:hAnsi="Palatino Linotype"/>
                <w:sz w:val="20"/>
                <w:szCs w:val="20"/>
              </w:rPr>
            </w:pPr>
          </w:p>
        </w:tc>
      </w:tr>
      <w:tr w:rsidR="71C8E65E" w:rsidTr="56EBEFAD" w14:paraId="76070F37" w14:textId="77777777">
        <w:trPr>
          <w:trHeight w:val="821"/>
        </w:trPr>
        <w:tc>
          <w:tcPr>
            <w:tcW w:w="3218" w:type="dxa"/>
          </w:tcPr>
          <w:p w:rsidR="1B381303" w:rsidP="71C8E65E" w:rsidRDefault="1B381303" w14:paraId="099368A5" w14:textId="407F23A0">
            <w:pPr>
              <w:pStyle w:val="ListParagraph"/>
              <w:ind w:left="0"/>
              <w:rPr>
                <w:rFonts w:ascii="Palatino Linotype" w:hAnsi="Palatino Linotype"/>
              </w:rPr>
            </w:pPr>
            <w:r w:rsidRPr="71C8E65E">
              <w:rPr>
                <w:rFonts w:ascii="Palatino Linotype" w:hAnsi="Palatino Linotype"/>
              </w:rPr>
              <w:t>Music</w:t>
            </w:r>
          </w:p>
        </w:tc>
        <w:tc>
          <w:tcPr>
            <w:tcW w:w="2129" w:type="dxa"/>
          </w:tcPr>
          <w:p w:rsidR="1B381303" w:rsidP="71C8E65E" w:rsidRDefault="1B381303" w14:paraId="62C54672" w14:textId="5AA024EB">
            <w:pPr>
              <w:pStyle w:val="ListParagraph"/>
              <w:ind w:left="0"/>
              <w:rPr>
                <w:rFonts w:ascii="Palatino Linotype" w:hAnsi="Palatino Linotype"/>
              </w:rPr>
            </w:pPr>
            <w:r w:rsidRPr="71C8E65E">
              <w:rPr>
                <w:rFonts w:ascii="Palatino Linotype" w:hAnsi="Palatino Linotype"/>
              </w:rPr>
              <w:t>Maddie Van Havermaet</w:t>
            </w:r>
          </w:p>
        </w:tc>
        <w:tc>
          <w:tcPr>
            <w:tcW w:w="4474" w:type="dxa"/>
          </w:tcPr>
          <w:p w:rsidR="20C3DC48" w:rsidP="71C8E65E" w:rsidRDefault="00AC64B7" w14:paraId="249FA9E6" w14:textId="3078436E">
            <w:pPr>
              <w:pStyle w:val="ListParagraph"/>
              <w:ind w:left="0"/>
              <w:rPr>
                <w:rFonts w:ascii="Palatino Linotype" w:hAnsi="Palatino Linotype"/>
                <w:sz w:val="20"/>
                <w:szCs w:val="20"/>
              </w:rPr>
            </w:pPr>
            <w:hyperlink r:id="rId26">
              <w:r w:rsidRPr="56EBEFAD" w:rsidR="20C3DC48">
                <w:rPr>
                  <w:rStyle w:val="Hyperlink"/>
                  <w:rFonts w:ascii="Palatino Linotype" w:hAnsi="Palatino Linotype"/>
                  <w:sz w:val="20"/>
                  <w:szCs w:val="20"/>
                </w:rPr>
                <w:t>mvanhavermaet@transfigurationmn.org</w:t>
              </w:r>
            </w:hyperlink>
          </w:p>
          <w:p w:rsidR="71C8E65E" w:rsidP="56EBEFAD" w:rsidRDefault="51B98CB6" w14:paraId="0FC326FF" w14:textId="683B93F2">
            <w:pPr>
              <w:pStyle w:val="ListParagraph"/>
              <w:ind w:left="0"/>
            </w:pPr>
            <w:r w:rsidRPr="56EBEFAD">
              <w:rPr>
                <w:rFonts w:ascii="Palatino Linotype" w:hAnsi="Palatino Linotype"/>
                <w:sz w:val="20"/>
                <w:szCs w:val="20"/>
              </w:rPr>
              <w:t>651-501-2241</w:t>
            </w:r>
          </w:p>
        </w:tc>
      </w:tr>
      <w:tr w:rsidRPr="002D2B31" w:rsidR="00C70411" w:rsidTr="56EBEFAD" w14:paraId="62C1BDA3" w14:textId="77777777">
        <w:trPr>
          <w:trHeight w:val="821"/>
        </w:trPr>
        <w:tc>
          <w:tcPr>
            <w:tcW w:w="3218" w:type="dxa"/>
          </w:tcPr>
          <w:p w:rsidRPr="00C66D7F" w:rsidR="00047DBB" w:rsidP="009E2E5C" w:rsidRDefault="00442BE3" w14:paraId="0187324A" w14:textId="3E431C74">
            <w:pPr>
              <w:pStyle w:val="ListParagraph"/>
              <w:ind w:left="0"/>
              <w:rPr>
                <w:rFonts w:ascii="Palatino Linotype" w:hAnsi="Palatino Linotype"/>
              </w:rPr>
            </w:pPr>
            <w:r w:rsidRPr="00C66D7F">
              <w:rPr>
                <w:rFonts w:ascii="Palatino Linotype" w:hAnsi="Palatino Linotype"/>
              </w:rPr>
              <w:t>Catechesis of the Good Shepherd</w:t>
            </w:r>
          </w:p>
        </w:tc>
        <w:tc>
          <w:tcPr>
            <w:tcW w:w="2129" w:type="dxa"/>
          </w:tcPr>
          <w:p w:rsidRPr="00C66D7F" w:rsidR="00047DBB" w:rsidP="009E2E5C" w:rsidRDefault="00442BE3" w14:paraId="3AA0FBDA" w14:textId="4E2383EC">
            <w:pPr>
              <w:pStyle w:val="ListParagraph"/>
              <w:ind w:left="0"/>
              <w:rPr>
                <w:rFonts w:ascii="Palatino Linotype" w:hAnsi="Palatino Linotype"/>
              </w:rPr>
            </w:pPr>
            <w:r w:rsidRPr="00C66D7F">
              <w:rPr>
                <w:rFonts w:ascii="Palatino Linotype" w:hAnsi="Palatino Linotype"/>
              </w:rPr>
              <w:t>Jenny Samec</w:t>
            </w:r>
          </w:p>
        </w:tc>
        <w:tc>
          <w:tcPr>
            <w:tcW w:w="4474" w:type="dxa"/>
          </w:tcPr>
          <w:p w:rsidRPr="002D2B31" w:rsidR="00047DBB" w:rsidP="009E2E5C" w:rsidRDefault="00AC64B7" w14:paraId="7D2F985C" w14:textId="5D68C85C">
            <w:pPr>
              <w:pStyle w:val="ListParagraph"/>
              <w:ind w:left="0"/>
              <w:rPr>
                <w:rFonts w:ascii="Palatino Linotype" w:hAnsi="Palatino Linotype"/>
                <w:sz w:val="20"/>
                <w:szCs w:val="20"/>
              </w:rPr>
            </w:pPr>
            <w:hyperlink r:id="rId27">
              <w:r w:rsidRPr="71C8E65E" w:rsidR="5AA607F8">
                <w:rPr>
                  <w:rStyle w:val="Hyperlink"/>
                  <w:rFonts w:ascii="Palatino Linotype" w:hAnsi="Palatino Linotype"/>
                  <w:sz w:val="20"/>
                  <w:szCs w:val="20"/>
                </w:rPr>
                <w:t>jsamec@transfigurationmn.org</w:t>
              </w:r>
            </w:hyperlink>
          </w:p>
          <w:p w:rsidRPr="002D2B31" w:rsidR="00DA425E" w:rsidP="009E2E5C" w:rsidRDefault="00DA425E" w14:paraId="4CEAB229" w14:textId="6CF9CE5C">
            <w:pPr>
              <w:pStyle w:val="ListParagraph"/>
              <w:ind w:left="0"/>
              <w:rPr>
                <w:rFonts w:ascii="Palatino Linotype" w:hAnsi="Palatino Linotype"/>
                <w:sz w:val="20"/>
                <w:szCs w:val="20"/>
              </w:rPr>
            </w:pPr>
            <w:r w:rsidRPr="56EBEFAD">
              <w:rPr>
                <w:rFonts w:ascii="Palatino Linotype" w:hAnsi="Palatino Linotype"/>
                <w:sz w:val="20"/>
                <w:szCs w:val="20"/>
              </w:rPr>
              <w:t>651-259-</w:t>
            </w:r>
            <w:r w:rsidRPr="56EBEFAD" w:rsidR="5A3B5799">
              <w:rPr>
                <w:rFonts w:ascii="Palatino Linotype" w:hAnsi="Palatino Linotype"/>
                <w:sz w:val="20"/>
                <w:szCs w:val="20"/>
              </w:rPr>
              <w:t>4189</w:t>
            </w:r>
            <w:r w:rsidRPr="56EBEFAD" w:rsidR="42413524">
              <w:rPr>
                <w:rFonts w:ascii="Palatino Linotype" w:hAnsi="Palatino Linotype"/>
                <w:sz w:val="20"/>
                <w:szCs w:val="20"/>
              </w:rPr>
              <w:t xml:space="preserve"> (Music Room)</w:t>
            </w:r>
          </w:p>
        </w:tc>
      </w:tr>
      <w:tr w:rsidRPr="002D2B31" w:rsidR="00C70411" w:rsidTr="56EBEFAD" w14:paraId="76EBD93D" w14:textId="77777777">
        <w:trPr>
          <w:trHeight w:val="301"/>
        </w:trPr>
        <w:tc>
          <w:tcPr>
            <w:tcW w:w="3218" w:type="dxa"/>
          </w:tcPr>
          <w:p w:rsidRPr="00C66D7F" w:rsidR="00047DBB" w:rsidP="009E2E5C" w:rsidRDefault="4D202360" w14:paraId="23C98164" w14:textId="46362C93">
            <w:pPr>
              <w:pStyle w:val="ListParagraph"/>
              <w:ind w:left="0"/>
              <w:rPr>
                <w:rFonts w:ascii="Palatino Linotype" w:hAnsi="Palatino Linotype"/>
              </w:rPr>
            </w:pPr>
            <w:r w:rsidRPr="71C8E65E">
              <w:rPr>
                <w:rFonts w:ascii="Palatino Linotype" w:hAnsi="Palatino Linotype"/>
              </w:rPr>
              <w:t xml:space="preserve">Band </w:t>
            </w:r>
            <w:r w:rsidRPr="71C8E65E" w:rsidR="1A060F53">
              <w:rPr>
                <w:rFonts w:ascii="Palatino Linotype" w:hAnsi="Palatino Linotype"/>
              </w:rPr>
              <w:t>Director</w:t>
            </w:r>
          </w:p>
        </w:tc>
        <w:tc>
          <w:tcPr>
            <w:tcW w:w="2129" w:type="dxa"/>
          </w:tcPr>
          <w:p w:rsidRPr="00C66D7F" w:rsidR="00047DBB" w:rsidP="009E2E5C" w:rsidRDefault="002B1012" w14:paraId="0475ABE7" w14:textId="15841E7D">
            <w:pPr>
              <w:pStyle w:val="ListParagraph"/>
              <w:ind w:left="0"/>
              <w:rPr>
                <w:rFonts w:ascii="Palatino Linotype" w:hAnsi="Palatino Linotype"/>
              </w:rPr>
            </w:pPr>
            <w:r w:rsidRPr="00C66D7F">
              <w:rPr>
                <w:rFonts w:ascii="Palatino Linotype" w:hAnsi="Palatino Linotype"/>
              </w:rPr>
              <w:t>Mike McGuire</w:t>
            </w:r>
          </w:p>
        </w:tc>
        <w:tc>
          <w:tcPr>
            <w:tcW w:w="4474" w:type="dxa"/>
          </w:tcPr>
          <w:p w:rsidRPr="002D2B31" w:rsidR="00047DBB" w:rsidP="009E2E5C" w:rsidRDefault="00AC64B7" w14:paraId="63BE155E" w14:textId="0092BD94">
            <w:pPr>
              <w:pStyle w:val="ListParagraph"/>
              <w:ind w:left="0"/>
              <w:rPr>
                <w:rFonts w:ascii="Palatino Linotype" w:hAnsi="Palatino Linotype"/>
                <w:sz w:val="20"/>
                <w:szCs w:val="20"/>
              </w:rPr>
            </w:pPr>
            <w:hyperlink w:history="1" r:id="rId28">
              <w:r w:rsidRPr="002D2B31" w:rsidR="00DA425E">
                <w:rPr>
                  <w:rStyle w:val="Hyperlink"/>
                  <w:rFonts w:ascii="Palatino Linotype" w:hAnsi="Palatino Linotype"/>
                  <w:sz w:val="20"/>
                  <w:szCs w:val="20"/>
                </w:rPr>
                <w:t>mmcguire@transfigurationmn.org</w:t>
              </w:r>
            </w:hyperlink>
          </w:p>
          <w:p w:rsidRPr="002D2B31" w:rsidR="00DA425E" w:rsidP="009E2E5C" w:rsidRDefault="00DA425E" w14:paraId="315076D7" w14:textId="59F3CAEB">
            <w:pPr>
              <w:pStyle w:val="ListParagraph"/>
              <w:ind w:left="0"/>
              <w:rPr>
                <w:rFonts w:ascii="Palatino Linotype" w:hAnsi="Palatino Linotype"/>
                <w:sz w:val="20"/>
                <w:szCs w:val="20"/>
              </w:rPr>
            </w:pPr>
            <w:r w:rsidRPr="002D2B31">
              <w:rPr>
                <w:rFonts w:ascii="Palatino Linotype" w:hAnsi="Palatino Linotype"/>
                <w:sz w:val="20"/>
                <w:szCs w:val="20"/>
              </w:rPr>
              <w:t>651-501-2241</w:t>
            </w:r>
          </w:p>
        </w:tc>
      </w:tr>
      <w:tr w:rsidRPr="002D2B31" w:rsidR="00C70411" w:rsidTr="56EBEFAD" w14:paraId="61A5125A" w14:textId="77777777">
        <w:trPr>
          <w:trHeight w:val="821"/>
        </w:trPr>
        <w:tc>
          <w:tcPr>
            <w:tcW w:w="3218" w:type="dxa"/>
          </w:tcPr>
          <w:p w:rsidRPr="00C66D7F" w:rsidR="00047DBB" w:rsidP="009E2E5C" w:rsidRDefault="00442BE3" w14:paraId="50F9EFC5" w14:textId="0D7B4CC7">
            <w:pPr>
              <w:pStyle w:val="ListParagraph"/>
              <w:ind w:left="0"/>
              <w:rPr>
                <w:rFonts w:ascii="Palatino Linotype" w:hAnsi="Palatino Linotype"/>
              </w:rPr>
            </w:pPr>
            <w:r w:rsidRPr="00C66D7F">
              <w:rPr>
                <w:rFonts w:ascii="Palatino Linotype" w:hAnsi="Palatino Linotype"/>
              </w:rPr>
              <w:lastRenderedPageBreak/>
              <w:t>Food Service</w:t>
            </w:r>
          </w:p>
        </w:tc>
        <w:tc>
          <w:tcPr>
            <w:tcW w:w="2129" w:type="dxa"/>
          </w:tcPr>
          <w:p w:rsidRPr="00C66D7F" w:rsidR="00047DBB" w:rsidP="009E2E5C" w:rsidRDefault="00442BE3" w14:paraId="1F704717" w14:textId="045E28DB">
            <w:pPr>
              <w:pStyle w:val="ListParagraph"/>
              <w:ind w:left="0"/>
              <w:rPr>
                <w:rFonts w:ascii="Palatino Linotype" w:hAnsi="Palatino Linotype"/>
              </w:rPr>
            </w:pPr>
            <w:r w:rsidRPr="00C66D7F">
              <w:rPr>
                <w:rFonts w:ascii="Palatino Linotype" w:hAnsi="Palatino Linotype"/>
              </w:rPr>
              <w:t>Stephanie Chuhel</w:t>
            </w:r>
          </w:p>
        </w:tc>
        <w:tc>
          <w:tcPr>
            <w:tcW w:w="4474" w:type="dxa"/>
          </w:tcPr>
          <w:p w:rsidRPr="001E3923" w:rsidR="001E3923" w:rsidP="009E2E5C" w:rsidRDefault="00AC64B7" w14:paraId="00AC6A42" w14:textId="7175260A">
            <w:pPr>
              <w:pStyle w:val="ListParagraph"/>
              <w:ind w:left="0"/>
              <w:rPr>
                <w:rFonts w:ascii="Palatino Linotype" w:hAnsi="Palatino Linotype"/>
                <w:color w:val="0563C1" w:themeColor="hyperlink"/>
                <w:sz w:val="20"/>
                <w:szCs w:val="20"/>
                <w:u w:val="single"/>
              </w:rPr>
            </w:pPr>
            <w:hyperlink w:history="1" r:id="rId29">
              <w:r w:rsidRPr="002D2B31" w:rsidR="00131F8F">
                <w:rPr>
                  <w:rStyle w:val="Hyperlink"/>
                  <w:rFonts w:ascii="Palatino Linotype" w:hAnsi="Palatino Linotype"/>
                  <w:sz w:val="20"/>
                  <w:szCs w:val="20"/>
                </w:rPr>
                <w:t>schuhel@transfigurationmn.org</w:t>
              </w:r>
            </w:hyperlink>
          </w:p>
          <w:p w:rsidRPr="002D2B31" w:rsidR="00131F8F" w:rsidP="009E2E5C" w:rsidRDefault="00442BE3" w14:paraId="3163EDC3" w14:textId="133A72F4">
            <w:pPr>
              <w:pStyle w:val="ListParagraph"/>
              <w:ind w:left="0"/>
              <w:rPr>
                <w:rFonts w:ascii="Palatino Linotype" w:hAnsi="Palatino Linotype"/>
                <w:sz w:val="20"/>
                <w:szCs w:val="20"/>
              </w:rPr>
            </w:pPr>
            <w:r w:rsidRPr="002D2B31">
              <w:rPr>
                <w:rFonts w:ascii="Palatino Linotype" w:hAnsi="Palatino Linotype"/>
                <w:sz w:val="20"/>
                <w:szCs w:val="20"/>
              </w:rPr>
              <w:t xml:space="preserve"> </w:t>
            </w:r>
            <w:r w:rsidRPr="002D2B31" w:rsidR="00131F8F">
              <w:rPr>
                <w:rFonts w:ascii="Palatino Linotype" w:hAnsi="Palatino Linotype"/>
                <w:sz w:val="20"/>
                <w:szCs w:val="20"/>
              </w:rPr>
              <w:t>651-259-4198</w:t>
            </w:r>
          </w:p>
        </w:tc>
      </w:tr>
      <w:tr w:rsidRPr="002D2B31" w:rsidR="001E3923" w:rsidTr="56EBEFAD" w14:paraId="6FCC6AFF" w14:textId="77777777">
        <w:trPr>
          <w:trHeight w:val="821"/>
        </w:trPr>
        <w:tc>
          <w:tcPr>
            <w:tcW w:w="3218" w:type="dxa"/>
          </w:tcPr>
          <w:p w:rsidRPr="00821895" w:rsidR="001E3923" w:rsidP="009E2E5C" w:rsidRDefault="001E3923" w14:paraId="5694CBB4" w14:textId="51CF0E69">
            <w:pPr>
              <w:pStyle w:val="ListParagraph"/>
              <w:ind w:left="0"/>
              <w:rPr>
                <w:rFonts w:ascii="Palatino Linotype" w:hAnsi="Palatino Linotype"/>
              </w:rPr>
            </w:pPr>
            <w:r w:rsidRPr="00821895">
              <w:rPr>
                <w:rFonts w:ascii="Palatino Linotype" w:hAnsi="Palatino Linotype"/>
              </w:rPr>
              <w:t>Finance Assistance and TADS</w:t>
            </w:r>
          </w:p>
        </w:tc>
        <w:tc>
          <w:tcPr>
            <w:tcW w:w="2129" w:type="dxa"/>
          </w:tcPr>
          <w:p w:rsidRPr="00821895" w:rsidR="001E3923" w:rsidP="009E2E5C" w:rsidRDefault="001E3923" w14:paraId="25579CA6" w14:textId="725C2FCB">
            <w:pPr>
              <w:pStyle w:val="ListParagraph"/>
              <w:ind w:left="0"/>
              <w:rPr>
                <w:rFonts w:ascii="Palatino Linotype" w:hAnsi="Palatino Linotype"/>
              </w:rPr>
            </w:pPr>
            <w:r w:rsidRPr="00821895">
              <w:rPr>
                <w:rFonts w:ascii="Palatino Linotype" w:hAnsi="Palatino Linotype"/>
              </w:rPr>
              <w:t>Kim Conn</w:t>
            </w:r>
            <w:r w:rsidR="00BE459A">
              <w:rPr>
                <w:rFonts w:ascii="Palatino Linotype" w:hAnsi="Palatino Linotype"/>
              </w:rPr>
              <w:t>o</w:t>
            </w:r>
            <w:r w:rsidRPr="00821895">
              <w:rPr>
                <w:rFonts w:ascii="Palatino Linotype" w:hAnsi="Palatino Linotype"/>
              </w:rPr>
              <w:t>lly</w:t>
            </w:r>
          </w:p>
        </w:tc>
        <w:tc>
          <w:tcPr>
            <w:tcW w:w="4474" w:type="dxa"/>
          </w:tcPr>
          <w:p w:rsidRPr="008D3FED" w:rsidR="001E3923" w:rsidP="009E2E5C" w:rsidRDefault="00AC64B7" w14:paraId="5CFF0A69" w14:textId="575F30A0">
            <w:pPr>
              <w:pStyle w:val="ListParagraph"/>
              <w:ind w:left="0"/>
              <w:rPr>
                <w:rFonts w:ascii="Palatino Linotype" w:hAnsi="Palatino Linotype"/>
              </w:rPr>
            </w:pPr>
            <w:hyperlink w:history="1" r:id="rId30">
              <w:r w:rsidRPr="00D11C66" w:rsidR="008D3FED">
                <w:rPr>
                  <w:rStyle w:val="Hyperlink"/>
                  <w:rFonts w:ascii="Palatino Linotype" w:hAnsi="Palatino Linotype"/>
                </w:rPr>
                <w:t>kconnolly@transfigurationmn.org</w:t>
              </w:r>
            </w:hyperlink>
          </w:p>
          <w:p w:rsidR="001E3923" w:rsidP="009E2E5C" w:rsidRDefault="001E3923" w14:paraId="2D214121" w14:textId="12603161">
            <w:pPr>
              <w:pStyle w:val="ListParagraph"/>
              <w:ind w:left="0"/>
            </w:pPr>
            <w:r w:rsidRPr="008D3FED">
              <w:rPr>
                <w:rFonts w:ascii="Palatino Linotype" w:hAnsi="Palatino Linotype"/>
              </w:rPr>
              <w:t>651-</w:t>
            </w:r>
            <w:r w:rsidRPr="008D3FED" w:rsidR="0003521A">
              <w:rPr>
                <w:rFonts w:ascii="Palatino Linotype" w:hAnsi="Palatino Linotype"/>
              </w:rPr>
              <w:t>501-2208</w:t>
            </w:r>
          </w:p>
        </w:tc>
      </w:tr>
    </w:tbl>
    <w:p w:rsidR="002C3AB3" w:rsidP="009E2E5C" w:rsidRDefault="002C3AB3" w14:paraId="53F7B496" w14:textId="2B87065F">
      <w:pPr>
        <w:pStyle w:val="ListParagraph"/>
        <w:rPr>
          <w:rFonts w:ascii="Palatino Linotype" w:hAnsi="Palatino Linotype"/>
          <w:sz w:val="20"/>
          <w:szCs w:val="20"/>
        </w:rPr>
      </w:pPr>
    </w:p>
    <w:p w:rsidR="002C3AB3" w:rsidRDefault="002C3AB3" w14:paraId="760C2CF8" w14:textId="77777777">
      <w:pPr>
        <w:rPr>
          <w:rFonts w:eastAsiaTheme="minorHAnsi" w:cstheme="minorBidi"/>
          <w:color w:val="auto"/>
          <w:sz w:val="20"/>
          <w:szCs w:val="20"/>
        </w:rPr>
      </w:pPr>
      <w:r>
        <w:rPr>
          <w:sz w:val="20"/>
          <w:szCs w:val="20"/>
        </w:rPr>
        <w:br w:type="page"/>
      </w:r>
    </w:p>
    <w:p w:rsidRPr="00883B65" w:rsidR="002C3AB3" w:rsidP="002C3AB3" w:rsidRDefault="002C3AB3" w14:paraId="6F5A0DC7" w14:textId="15F3501F">
      <w:pPr>
        <w:pStyle w:val="Heading1"/>
      </w:pPr>
      <w:bookmarkStart w:name="_Toc530494005" w:id="11"/>
      <w:bookmarkStart w:name="_Toc143083635" w:id="12"/>
      <w:r>
        <w:lastRenderedPageBreak/>
        <w:t xml:space="preserve">School </w:t>
      </w:r>
      <w:r w:rsidR="37722278">
        <w:t>Advisory Board</w:t>
      </w:r>
      <w:bookmarkEnd w:id="11"/>
      <w:bookmarkEnd w:id="12"/>
    </w:p>
    <w:p w:rsidR="002C3AB3" w:rsidP="002C3AB3" w:rsidRDefault="002C3AB3" w14:paraId="307E2CA6" w14:textId="0BD96E0D">
      <w:pPr>
        <w:tabs>
          <w:tab w:val="left" w:pos="360"/>
          <w:tab w:val="left" w:pos="6210"/>
        </w:tabs>
      </w:pPr>
      <w:r>
        <w:t xml:space="preserve">The primary purpose of the Transfiguration School </w:t>
      </w:r>
      <w:r w:rsidR="34C246D9">
        <w:t>Advisory Board</w:t>
      </w:r>
      <w:r w:rsidR="007F2D90">
        <w:t xml:space="preserve"> </w:t>
      </w:r>
      <w:r>
        <w:t>is to foster the faith development and the advancement of Transfiguration, in accordance with the school’s mission statement and principle values.</w:t>
      </w:r>
    </w:p>
    <w:p w:rsidR="002C3AB3" w:rsidP="002C3AB3" w:rsidRDefault="002C3AB3" w14:paraId="031B920F" w14:textId="58A8F748">
      <w:pPr>
        <w:spacing w:after="0"/>
      </w:pPr>
      <w:r>
        <w:t xml:space="preserve">The Transfiguration </w:t>
      </w:r>
      <w:r w:rsidR="16C49511">
        <w:t>School Advisory Board</w:t>
      </w:r>
      <w:r w:rsidR="007F2D90">
        <w:t xml:space="preserve"> </w:t>
      </w:r>
      <w:r>
        <w:t>shall conform to Canon Law. Under Canon law, Catholic schools operate under the jurisdiction of an “ecclesiastical public juridical person”. Transfiguration operates under the direction of the Parish of Transfiguration Church of Oakdale MN, and therefore the Pastor of Transfiguration is the canonical administrator of Transfiguration Catholic School and the School</w:t>
      </w:r>
      <w:r w:rsidR="007F2D90">
        <w:t xml:space="preserve"> </w:t>
      </w:r>
      <w:r w:rsidR="774527D0">
        <w:t>Advisory Board</w:t>
      </w:r>
      <w:r>
        <w:t>.</w:t>
      </w:r>
    </w:p>
    <w:p w:rsidR="002C3AB3" w:rsidP="002C3AB3" w:rsidRDefault="002C3AB3" w14:paraId="53BF05D7" w14:textId="77777777">
      <w:pPr>
        <w:spacing w:after="0"/>
      </w:pPr>
    </w:p>
    <w:p w:rsidR="002C3AB3" w:rsidP="002C3AB3" w:rsidRDefault="002C3AB3" w14:paraId="624FF261" w14:textId="6BA9F1E6">
      <w:pPr>
        <w:spacing w:after="0"/>
      </w:pPr>
      <w:r>
        <w:t xml:space="preserve">The </w:t>
      </w:r>
      <w:r w:rsidR="37FA0250">
        <w:t>School Advisory Board</w:t>
      </w:r>
      <w:r w:rsidR="351E2E37">
        <w:t xml:space="preserve"> </w:t>
      </w:r>
      <w:r>
        <w:t>shall be an advisory council consisting of qualified stakeholders of Transfiguration that seek to support, promote, and strengthen the present and the future of Transfiguration.</w:t>
      </w:r>
    </w:p>
    <w:p w:rsidRPr="007F2D90" w:rsidR="007F2D90" w:rsidP="007F2D90" w:rsidRDefault="007F2D90" w14:paraId="6ED00CBC" w14:textId="3E9F9247">
      <w:pPr>
        <w:pStyle w:val="ListParagraph"/>
        <w:spacing w:after="0" w:line="240" w:lineRule="auto"/>
        <w:rPr>
          <w:rFonts w:ascii="Palatino Linotype" w:hAnsi="Palatino Linotype"/>
        </w:rPr>
      </w:pPr>
    </w:p>
    <w:p w:rsidR="003D1E20" w:rsidP="009547F1" w:rsidRDefault="003D1E20" w14:paraId="400FE21B" w14:textId="77777777">
      <w:pPr>
        <w:pStyle w:val="Heading1"/>
        <w:spacing w:before="0" w:after="0"/>
      </w:pPr>
      <w:bookmarkStart w:name="_Hlk80863908" w:id="13"/>
    </w:p>
    <w:p w:rsidRPr="00883B65" w:rsidR="00CE7F93" w:rsidP="009547F1" w:rsidRDefault="00935BA4" w14:paraId="4322A152" w14:textId="6206F5C8">
      <w:pPr>
        <w:pStyle w:val="Heading1"/>
        <w:spacing w:before="0" w:after="0"/>
      </w:pPr>
      <w:bookmarkStart w:name="_Toc692577581" w:id="14"/>
      <w:bookmarkStart w:name="_Toc143083636" w:id="15"/>
      <w:r>
        <w:t>Purpose of Handbook</w:t>
      </w:r>
      <w:bookmarkEnd w:id="14"/>
      <w:bookmarkEnd w:id="15"/>
    </w:p>
    <w:bookmarkEnd w:id="13"/>
    <w:p w:rsidR="009547F1" w:rsidP="009547F1" w:rsidRDefault="009547F1" w14:paraId="2C2E7D2E" w14:textId="77777777">
      <w:pPr>
        <w:spacing w:after="0"/>
      </w:pPr>
    </w:p>
    <w:p w:rsidRPr="004B2D16" w:rsidR="00D21197" w:rsidP="009547F1" w:rsidRDefault="00D21197" w14:paraId="06A4F01E" w14:textId="403AD5F2">
      <w:pPr>
        <w:spacing w:after="0"/>
        <w:rPr>
          <w:color w:val="auto"/>
        </w:rPr>
      </w:pPr>
      <w:r>
        <w:t xml:space="preserve">In the spirit of Christian cooperation and communication, this Handbook has been prepared by the administration of Transfiguration. By having a child as a registered </w:t>
      </w:r>
      <w:r w:rsidR="002D2B31">
        <w:t xml:space="preserve">student </w:t>
      </w:r>
      <w:r>
        <w:t xml:space="preserve">of </w:t>
      </w:r>
      <w:r w:rsidR="00FD27B0">
        <w:t>Transfiguration</w:t>
      </w:r>
      <w:r w:rsidR="002D2B31">
        <w:t xml:space="preserve"> </w:t>
      </w:r>
      <w:r w:rsidRPr="004B2D16" w:rsidR="002D2B31">
        <w:rPr>
          <w:color w:val="auto"/>
        </w:rPr>
        <w:t>Catholic School</w:t>
      </w:r>
      <w:r w:rsidRPr="004B2D16">
        <w:rPr>
          <w:color w:val="auto"/>
        </w:rPr>
        <w:t>, parents agree to adhere to this Handbook and all of the policies it contains.</w:t>
      </w:r>
    </w:p>
    <w:p w:rsidRPr="004B2D16" w:rsidR="00F725B7" w:rsidRDefault="31B8C447" w14:paraId="0EF1CA51" w14:textId="31613F26">
      <w:pPr>
        <w:rPr>
          <w:color w:val="auto"/>
        </w:rPr>
      </w:pPr>
      <w:r w:rsidRPr="31B8C447">
        <w:rPr>
          <w:color w:val="auto"/>
        </w:rPr>
        <w:t>Transfiguration intends to manage its school and policies in a manner that is consistent with applicable federal, state, and local laws. In those cases, in which our policies conflict with applicable law, the conflict is unintentional, and the law will take precedence.</w:t>
      </w:r>
    </w:p>
    <w:p w:rsidRPr="004B2D16" w:rsidR="00CE7F93" w:rsidRDefault="00935BA4" w14:paraId="1495CA7C" w14:textId="475A9D65">
      <w:pPr>
        <w:rPr>
          <w:color w:val="auto"/>
        </w:rPr>
      </w:pPr>
      <w:r w:rsidRPr="004B2D16">
        <w:rPr>
          <w:color w:val="auto"/>
        </w:rPr>
        <w:t xml:space="preserve">Transfiguration retains the right to change, modify, suspend, or interpret any policies, whether written or not, without notice, at its discretion.  Nothing in this Student-Parent Handbook should be construed as a contract between you and Transfiguration Catholic School. </w:t>
      </w:r>
    </w:p>
    <w:p w:rsidRPr="006036E2" w:rsidR="00B86077" w:rsidP="00B86077" w:rsidRDefault="00B86077" w14:paraId="5629C3A5" w14:textId="30C201C3">
      <w:pPr>
        <w:pStyle w:val="Heading1"/>
      </w:pPr>
      <w:bookmarkStart w:name="_Toc1048765187" w:id="16"/>
      <w:bookmarkStart w:name="_Toc143083637" w:id="17"/>
      <w:r>
        <w:t>Roles and Responsibilities</w:t>
      </w:r>
      <w:bookmarkStart w:name="_Hlk80865814" w:id="18"/>
      <w:bookmarkEnd w:id="16"/>
      <w:bookmarkEnd w:id="17"/>
    </w:p>
    <w:p w:rsidRPr="00BB6B1A" w:rsidR="006854F4" w:rsidP="004B2D16" w:rsidRDefault="00103DFF" w14:paraId="64EBC9EF" w14:textId="1593A0A7">
      <w:pPr>
        <w:pStyle w:val="Heading2"/>
        <w:jc w:val="left"/>
        <w:rPr>
          <w:b w:val="0"/>
          <w:bCs/>
          <w:u w:val="single"/>
        </w:rPr>
      </w:pPr>
      <w:bookmarkStart w:name="_Toc1262486733" w:id="19"/>
      <w:bookmarkStart w:name="_Toc143083638" w:id="20"/>
      <w:bookmarkEnd w:id="18"/>
      <w:r w:rsidRPr="00BB6B1A">
        <w:rPr>
          <w:b w:val="0"/>
          <w:bCs/>
          <w:u w:val="single"/>
        </w:rPr>
        <w:t>Parent Roles and Responsibilities</w:t>
      </w:r>
      <w:bookmarkEnd w:id="19"/>
      <w:bookmarkEnd w:id="20"/>
    </w:p>
    <w:p w:rsidR="009617E5" w:rsidP="006854F4" w:rsidRDefault="002213BC" w14:paraId="357065B9" w14:textId="40A76F79">
      <w:pPr>
        <w:spacing w:after="0"/>
      </w:pPr>
      <w:r>
        <w:t>Transfiguration exists to assist parents in their role as the primary educators of their children. We therefore expect a high level of parental involvement in our students’ education and formation. Parents/guardians will be informed of the programs and policies of our school via this Parent Handbook, p</w:t>
      </w:r>
      <w:r w:rsidR="00991EA6">
        <w:t>arent meetings, our website,</w:t>
      </w:r>
      <w:r>
        <w:t xml:space="preserve"> our school management system</w:t>
      </w:r>
      <w:r w:rsidR="1A062D2E">
        <w:t xml:space="preserve">, </w:t>
      </w:r>
      <w:r>
        <w:t>Educate</w:t>
      </w:r>
      <w:r w:rsidR="39B286AF">
        <w:t>,</w:t>
      </w:r>
      <w:r w:rsidR="00991EA6">
        <w:t xml:space="preserve"> and our family interaction system</w:t>
      </w:r>
      <w:r w:rsidR="5FC1A135">
        <w:t>,</w:t>
      </w:r>
      <w:r w:rsidR="00991EA6">
        <w:t xml:space="preserve"> Seesaw</w:t>
      </w:r>
      <w:r>
        <w:t xml:space="preserve">. </w:t>
      </w:r>
    </w:p>
    <w:p w:rsidRPr="006854F4" w:rsidR="006854F4" w:rsidP="006854F4" w:rsidRDefault="006854F4" w14:paraId="759978CB" w14:textId="77777777">
      <w:pPr>
        <w:spacing w:after="0"/>
        <w:rPr>
          <w:b/>
          <w:bCs/>
          <w:sz w:val="28"/>
          <w:szCs w:val="28"/>
        </w:rPr>
      </w:pPr>
    </w:p>
    <w:p w:rsidR="009617E5" w:rsidRDefault="002213BC" w14:paraId="1C3893A8" w14:textId="53740D30">
      <w:r>
        <w:t>Chil</w:t>
      </w:r>
      <w:r w:rsidR="00991EA6">
        <w:t>dren are taught best by example;</w:t>
      </w:r>
      <w:r>
        <w:t xml:space="preserve"> therefore, both parents and teachers need to authentically live out their Catholic faith and create a truly Catholic environment at home and at school. Parents support the administration, teachers, and staff in matters of student discipline, conduct, and moral development, and will sign and return all school forms, homework journals, and conduct reports as requested by administration and teachers.</w:t>
      </w:r>
    </w:p>
    <w:p w:rsidRPr="004B2D16" w:rsidR="009617E5" w:rsidP="71C8E65E" w:rsidRDefault="009617E5" w14:paraId="1CE749D2" w14:textId="4D9851BF">
      <w:pPr>
        <w:spacing w:after="0"/>
        <w:rPr>
          <w:u w:val="single"/>
        </w:rPr>
      </w:pPr>
      <w:r>
        <w:lastRenderedPageBreak/>
        <w:t>Transfiguration</w:t>
      </w:r>
      <w:r w:rsidR="002213BC">
        <w:t xml:space="preserve"> is a covenant community. For us to be strong, all families are expected to participate fully in the community. There are </w:t>
      </w:r>
      <w:r w:rsidR="0EA056BB">
        <w:t xml:space="preserve">requirements </w:t>
      </w:r>
      <w:r w:rsidR="002213BC">
        <w:t>for volunteering and fund-raising (see below)</w:t>
      </w:r>
      <w:r w:rsidR="33D0226D">
        <w:t>.</w:t>
      </w:r>
      <w:r w:rsidR="002213BC">
        <w:t xml:space="preserve"> </w:t>
      </w:r>
    </w:p>
    <w:p w:rsidRPr="004B2D16" w:rsidR="009617E5" w:rsidP="71C8E65E" w:rsidRDefault="002213BC" w14:paraId="4045E2B3" w14:textId="0EB96B53">
      <w:pPr>
        <w:spacing w:after="0"/>
        <w:ind w:firstLine="720"/>
        <w:rPr>
          <w:u w:val="single"/>
        </w:rPr>
      </w:pPr>
      <w:r w:rsidRPr="71C8E65E">
        <w:rPr>
          <w:u w:val="single"/>
        </w:rPr>
        <w:t xml:space="preserve">Parent Expectations </w:t>
      </w:r>
    </w:p>
    <w:p w:rsidR="004B2D16" w:rsidP="004B2D16" w:rsidRDefault="002213BC" w14:paraId="66F62015" w14:textId="1CD2292C">
      <w:pPr>
        <w:spacing w:after="0"/>
        <w:ind w:left="720"/>
        <w:rPr>
          <w:color w:val="auto"/>
        </w:rPr>
      </w:pPr>
      <w:r w:rsidRPr="004B2D16">
        <w:rPr>
          <w:color w:val="auto"/>
        </w:rPr>
        <w:t>Parents are the primary educator of the</w:t>
      </w:r>
      <w:r w:rsidRPr="004B2D16" w:rsidR="00525A4D">
        <w:rPr>
          <w:color w:val="auto"/>
        </w:rPr>
        <w:t>ir</w:t>
      </w:r>
      <w:r w:rsidRPr="004B2D16">
        <w:rPr>
          <w:color w:val="auto"/>
        </w:rPr>
        <w:t xml:space="preserve"> child</w:t>
      </w:r>
      <w:r w:rsidRPr="004B2D16" w:rsidR="00525A4D">
        <w:rPr>
          <w:color w:val="auto"/>
        </w:rPr>
        <w:t>ren,</w:t>
      </w:r>
      <w:r w:rsidRPr="004B2D16">
        <w:rPr>
          <w:color w:val="auto"/>
        </w:rPr>
        <w:t xml:space="preserve"> and </w:t>
      </w:r>
      <w:r w:rsidRPr="004B2D16" w:rsidR="00D22F63">
        <w:rPr>
          <w:color w:val="auto"/>
        </w:rPr>
        <w:t>their</w:t>
      </w:r>
      <w:r w:rsidRPr="004B2D16">
        <w:rPr>
          <w:color w:val="auto"/>
        </w:rPr>
        <w:t xml:space="preserve"> </w:t>
      </w:r>
      <w:r w:rsidRPr="004B2D16" w:rsidR="00356EDF">
        <w:rPr>
          <w:color w:val="auto"/>
        </w:rPr>
        <w:t>assistance is</w:t>
      </w:r>
      <w:r w:rsidRPr="004B2D16">
        <w:rPr>
          <w:color w:val="auto"/>
        </w:rPr>
        <w:t xml:space="preserve"> necessary to </w:t>
      </w:r>
      <w:r w:rsidR="0078533A">
        <w:rPr>
          <w:color w:val="auto"/>
        </w:rPr>
        <w:t>fulfill our mission to form their</w:t>
      </w:r>
      <w:r w:rsidRPr="004B2D16">
        <w:rPr>
          <w:color w:val="auto"/>
        </w:rPr>
        <w:t xml:space="preserve"> child </w:t>
      </w:r>
      <w:r w:rsidRPr="004B2D16" w:rsidR="00525A4D">
        <w:rPr>
          <w:color w:val="auto"/>
        </w:rPr>
        <w:t>into</w:t>
      </w:r>
      <w:r w:rsidRPr="004B2D16">
        <w:rPr>
          <w:color w:val="auto"/>
        </w:rPr>
        <w:t xml:space="preserve"> the person that God wants him</w:t>
      </w:r>
      <w:r w:rsidRPr="004B2D16" w:rsidR="00FA4433">
        <w:rPr>
          <w:color w:val="auto"/>
        </w:rPr>
        <w:t xml:space="preserve"> or </w:t>
      </w:r>
      <w:r w:rsidRPr="004B2D16">
        <w:rPr>
          <w:color w:val="auto"/>
        </w:rPr>
        <w:t>her to be</w:t>
      </w:r>
      <w:r w:rsidRPr="004B2D16" w:rsidR="00311198">
        <w:rPr>
          <w:color w:val="auto"/>
        </w:rPr>
        <w:t xml:space="preserve">. </w:t>
      </w:r>
      <w:r w:rsidR="004B2D16">
        <w:rPr>
          <w:color w:val="auto"/>
        </w:rPr>
        <w:t xml:space="preserve"> T</w:t>
      </w:r>
      <w:r w:rsidRPr="004B2D16" w:rsidR="00311198">
        <w:rPr>
          <w:color w:val="auto"/>
        </w:rPr>
        <w:t>r</w:t>
      </w:r>
      <w:r w:rsidRPr="004B2D16" w:rsidR="00D415CF">
        <w:rPr>
          <w:color w:val="auto"/>
        </w:rPr>
        <w:t>ansfiguration works</w:t>
      </w:r>
      <w:r w:rsidRPr="004B2D16">
        <w:rPr>
          <w:color w:val="auto"/>
        </w:rPr>
        <w:t xml:space="preserve"> </w:t>
      </w:r>
      <w:r w:rsidRPr="004B2D16" w:rsidR="00D22F63">
        <w:rPr>
          <w:color w:val="auto"/>
        </w:rPr>
        <w:t>with parents to complete this task</w:t>
      </w:r>
      <w:r w:rsidRPr="004B2D16" w:rsidR="00207E8F">
        <w:rPr>
          <w:color w:val="auto"/>
        </w:rPr>
        <w:t xml:space="preserve"> and asks that parents support </w:t>
      </w:r>
      <w:r w:rsidRPr="004B2D16" w:rsidR="00BF081C">
        <w:rPr>
          <w:color w:val="auto"/>
        </w:rPr>
        <w:t xml:space="preserve">Transfiguration in these efforts.  </w:t>
      </w:r>
    </w:p>
    <w:p w:rsidR="004B2D16" w:rsidP="004B2D16" w:rsidRDefault="004B2D16" w14:paraId="3E22FF32" w14:textId="77777777">
      <w:pPr>
        <w:spacing w:after="0"/>
        <w:ind w:left="720"/>
        <w:rPr>
          <w:color w:val="auto"/>
        </w:rPr>
      </w:pPr>
    </w:p>
    <w:p w:rsidR="009617E5" w:rsidP="004B2D16" w:rsidRDefault="002213BC" w14:paraId="72C2385C" w14:textId="31C8AB2A">
      <w:pPr>
        <w:spacing w:after="0"/>
        <w:ind w:left="720"/>
        <w:rPr>
          <w:color w:val="auto"/>
        </w:rPr>
      </w:pPr>
      <w:r w:rsidRPr="004B2D16">
        <w:rPr>
          <w:color w:val="auto"/>
        </w:rPr>
        <w:t xml:space="preserve">There will be a Parent Meeting </w:t>
      </w:r>
      <w:r w:rsidRPr="004B2D16" w:rsidR="00C34E33">
        <w:rPr>
          <w:color w:val="auto"/>
        </w:rPr>
        <w:t xml:space="preserve">at the </w:t>
      </w:r>
      <w:r w:rsidR="0078533A">
        <w:rPr>
          <w:color w:val="auto"/>
        </w:rPr>
        <w:t>Curriculum Night</w:t>
      </w:r>
      <w:r w:rsidRPr="004B2D16" w:rsidR="00C34E33">
        <w:rPr>
          <w:color w:val="auto"/>
        </w:rPr>
        <w:t xml:space="preserve"> event </w:t>
      </w:r>
      <w:r w:rsidRPr="004B2D16">
        <w:rPr>
          <w:color w:val="auto"/>
        </w:rPr>
        <w:t>which all parents are asked to attend. Parents are encouraged to attend other Parent Workshops/Meetings during the year</w:t>
      </w:r>
      <w:r w:rsidRPr="004B2D16" w:rsidR="009617E5">
        <w:rPr>
          <w:color w:val="auto"/>
        </w:rPr>
        <w:t>.</w:t>
      </w:r>
    </w:p>
    <w:p w:rsidRPr="004B2D16" w:rsidR="004B2D16" w:rsidP="004B2D16" w:rsidRDefault="004B2D16" w14:paraId="0A91079C" w14:textId="77777777">
      <w:pPr>
        <w:spacing w:after="0"/>
        <w:ind w:left="720"/>
        <w:rPr>
          <w:color w:val="auto"/>
        </w:rPr>
      </w:pPr>
    </w:p>
    <w:p w:rsidR="00865BDB" w:rsidP="004B2D16" w:rsidRDefault="00E05C12" w14:paraId="4E2C2816" w14:textId="296641CF">
      <w:pPr>
        <w:spacing w:after="0"/>
        <w:ind w:left="720"/>
      </w:pPr>
      <w:r>
        <w:t>Parents are asked</w:t>
      </w:r>
      <w:r w:rsidR="00865BDB">
        <w:t xml:space="preserve">: </w:t>
      </w:r>
    </w:p>
    <w:p w:rsidRPr="00103DFF" w:rsidR="009617E5" w:rsidP="00805A31" w:rsidRDefault="00EE6E20" w14:paraId="02AFAB8F" w14:textId="19026661">
      <w:pPr>
        <w:pStyle w:val="ListParagraph"/>
        <w:numPr>
          <w:ilvl w:val="0"/>
          <w:numId w:val="15"/>
        </w:numPr>
        <w:spacing w:after="0" w:line="240" w:lineRule="auto"/>
        <w:ind w:left="1080"/>
        <w:rPr>
          <w:rFonts w:ascii="Palatino Linotype" w:hAnsi="Palatino Linotype"/>
        </w:rPr>
      </w:pPr>
      <w:r w:rsidRPr="00103DFF">
        <w:rPr>
          <w:rFonts w:ascii="Palatino Linotype" w:hAnsi="Palatino Linotype"/>
        </w:rPr>
        <w:t>T</w:t>
      </w:r>
      <w:r w:rsidRPr="00103DFF" w:rsidR="003C7EB1">
        <w:rPr>
          <w:rFonts w:ascii="Palatino Linotype" w:hAnsi="Palatino Linotype"/>
        </w:rPr>
        <w:t>o k</w:t>
      </w:r>
      <w:r w:rsidRPr="00103DFF" w:rsidR="002213BC">
        <w:rPr>
          <w:rFonts w:ascii="Palatino Linotype" w:hAnsi="Palatino Linotype"/>
        </w:rPr>
        <w:t xml:space="preserve">now and adhere to all policies contained in this Handbook; upon registering at </w:t>
      </w:r>
      <w:r w:rsidRPr="00103DFF" w:rsidR="009617E5">
        <w:rPr>
          <w:rFonts w:ascii="Palatino Linotype" w:hAnsi="Palatino Linotype"/>
        </w:rPr>
        <w:t>Transfiguration</w:t>
      </w:r>
      <w:r w:rsidRPr="00103DFF" w:rsidR="002213BC">
        <w:rPr>
          <w:rFonts w:ascii="Palatino Linotype" w:hAnsi="Palatino Linotype"/>
        </w:rPr>
        <w:t xml:space="preserve">, parents accept responsibility for </w:t>
      </w:r>
      <w:r w:rsidRPr="00103DFF" w:rsidR="00C34E33">
        <w:rPr>
          <w:rFonts w:ascii="Palatino Linotype" w:hAnsi="Palatino Linotype"/>
        </w:rPr>
        <w:t xml:space="preserve">these </w:t>
      </w:r>
      <w:r w:rsidRPr="00103DFF" w:rsidR="002213BC">
        <w:rPr>
          <w:rFonts w:ascii="Palatino Linotype" w:hAnsi="Palatino Linotype"/>
        </w:rPr>
        <w:t xml:space="preserve">Handbook policies </w:t>
      </w:r>
    </w:p>
    <w:p w:rsidRPr="00103DFF" w:rsidR="00103DFF" w:rsidP="00805A31" w:rsidRDefault="00865BDB" w14:paraId="73E755A7" w14:textId="0DE4AB59">
      <w:pPr>
        <w:pStyle w:val="ListParagraph"/>
        <w:numPr>
          <w:ilvl w:val="0"/>
          <w:numId w:val="15"/>
        </w:numPr>
        <w:spacing w:after="0" w:line="240" w:lineRule="auto"/>
        <w:ind w:left="1080"/>
        <w:rPr>
          <w:rFonts w:ascii="Palatino Linotype" w:hAnsi="Palatino Linotype"/>
        </w:rPr>
      </w:pPr>
      <w:r w:rsidRPr="00103DFF">
        <w:rPr>
          <w:rFonts w:ascii="Palatino Linotype" w:hAnsi="Palatino Linotype"/>
        </w:rPr>
        <w:t>T</w:t>
      </w:r>
      <w:r w:rsidRPr="00103DFF" w:rsidR="00244DA8">
        <w:rPr>
          <w:rFonts w:ascii="Palatino Linotype" w:hAnsi="Palatino Linotype"/>
        </w:rPr>
        <w:t>o r</w:t>
      </w:r>
      <w:r w:rsidRPr="00103DFF" w:rsidR="002213BC">
        <w:rPr>
          <w:rFonts w:ascii="Palatino Linotype" w:hAnsi="Palatino Linotype"/>
        </w:rPr>
        <w:t xml:space="preserve">eflect in their everyday lives the Christian atmosphere that permeates </w:t>
      </w:r>
      <w:r w:rsidRPr="00103DFF" w:rsidR="009617E5">
        <w:rPr>
          <w:rFonts w:ascii="Palatino Linotype" w:hAnsi="Palatino Linotype"/>
        </w:rPr>
        <w:t>Transfiguratio</w:t>
      </w:r>
      <w:r w:rsidRPr="00103DFF" w:rsidR="00103DFF">
        <w:rPr>
          <w:rFonts w:ascii="Palatino Linotype" w:hAnsi="Palatino Linotype"/>
        </w:rPr>
        <w:t xml:space="preserve">n.  </w:t>
      </w:r>
    </w:p>
    <w:p w:rsidRPr="00103DFF" w:rsidR="00103DFF" w:rsidP="00805A31" w:rsidRDefault="00EE6E20" w14:paraId="0EB9AAA9" w14:textId="7826646B">
      <w:pPr>
        <w:pStyle w:val="ListParagraph"/>
        <w:numPr>
          <w:ilvl w:val="0"/>
          <w:numId w:val="15"/>
        </w:numPr>
        <w:spacing w:after="0" w:line="240" w:lineRule="auto"/>
        <w:ind w:left="1080"/>
        <w:rPr>
          <w:rFonts w:ascii="Palatino Linotype" w:hAnsi="Palatino Linotype"/>
        </w:rPr>
      </w:pPr>
      <w:r w:rsidRPr="00103DFF">
        <w:rPr>
          <w:rFonts w:ascii="Palatino Linotype" w:hAnsi="Palatino Linotype"/>
        </w:rPr>
        <w:t>To e</w:t>
      </w:r>
      <w:r w:rsidRPr="00103DFF" w:rsidR="002213BC">
        <w:rPr>
          <w:rFonts w:ascii="Palatino Linotype" w:hAnsi="Palatino Linotype"/>
        </w:rPr>
        <w:t>ncourage good study and homework habits and promote academic growth</w:t>
      </w:r>
      <w:r w:rsidRPr="00103DFF" w:rsidR="00103DFF">
        <w:rPr>
          <w:rFonts w:ascii="Palatino Linotype" w:hAnsi="Palatino Linotype"/>
        </w:rPr>
        <w:t>.</w:t>
      </w:r>
    </w:p>
    <w:p w:rsidRPr="00103DFF" w:rsidR="009617E5" w:rsidP="00805A31" w:rsidRDefault="00C83F3A" w14:paraId="35E48BBF" w14:textId="52EAFA4C">
      <w:pPr>
        <w:pStyle w:val="ListParagraph"/>
        <w:numPr>
          <w:ilvl w:val="0"/>
          <w:numId w:val="15"/>
        </w:numPr>
        <w:spacing w:after="0" w:line="240" w:lineRule="auto"/>
        <w:ind w:left="1080"/>
        <w:rPr>
          <w:rFonts w:ascii="Palatino Linotype" w:hAnsi="Palatino Linotype"/>
        </w:rPr>
      </w:pPr>
      <w:r w:rsidRPr="00103DFF">
        <w:rPr>
          <w:rFonts w:ascii="Palatino Linotype" w:hAnsi="Palatino Linotype"/>
        </w:rPr>
        <w:t>To s</w:t>
      </w:r>
      <w:r w:rsidRPr="00103DFF" w:rsidR="002213BC">
        <w:rPr>
          <w:rFonts w:ascii="Palatino Linotype" w:hAnsi="Palatino Linotype"/>
        </w:rPr>
        <w:t xml:space="preserve">upport administration, teachers, and staff in matters of student discipline, conduct, and moral development </w:t>
      </w:r>
    </w:p>
    <w:p w:rsidRPr="00103DFF" w:rsidR="009617E5" w:rsidP="00805A31" w:rsidRDefault="009D6C7B" w14:paraId="5FB6EB8E" w14:textId="5222D74E">
      <w:pPr>
        <w:pStyle w:val="ListParagraph"/>
        <w:numPr>
          <w:ilvl w:val="0"/>
          <w:numId w:val="15"/>
        </w:numPr>
        <w:spacing w:after="0" w:line="240" w:lineRule="auto"/>
        <w:ind w:left="1080"/>
        <w:rPr>
          <w:rFonts w:ascii="Palatino Linotype" w:hAnsi="Palatino Linotype"/>
        </w:rPr>
      </w:pPr>
      <w:r w:rsidRPr="71C8E65E">
        <w:rPr>
          <w:rFonts w:ascii="Palatino Linotype" w:hAnsi="Palatino Linotype"/>
        </w:rPr>
        <w:t>To m</w:t>
      </w:r>
      <w:r w:rsidRPr="71C8E65E" w:rsidR="002213BC">
        <w:rPr>
          <w:rFonts w:ascii="Palatino Linotype" w:hAnsi="Palatino Linotype"/>
        </w:rPr>
        <w:t>eet financial obligations of tuition and fees</w:t>
      </w:r>
      <w:r w:rsidRPr="71C8E65E" w:rsidR="78576BE0">
        <w:rPr>
          <w:rFonts w:ascii="Palatino Linotype" w:hAnsi="Palatino Linotype"/>
        </w:rPr>
        <w:t>, lunch accounts, and fundraising</w:t>
      </w:r>
      <w:r w:rsidRPr="71C8E65E" w:rsidR="002213BC">
        <w:rPr>
          <w:rFonts w:ascii="Palatino Linotype" w:hAnsi="Palatino Linotype"/>
        </w:rPr>
        <w:t xml:space="preserve"> </w:t>
      </w:r>
    </w:p>
    <w:p w:rsidRPr="00103DFF" w:rsidR="00103DFF" w:rsidP="00805A31" w:rsidRDefault="00AE5EAE" w14:paraId="3A045D27" w14:textId="77777777">
      <w:pPr>
        <w:pStyle w:val="ListParagraph"/>
        <w:numPr>
          <w:ilvl w:val="0"/>
          <w:numId w:val="15"/>
        </w:numPr>
        <w:spacing w:after="0" w:line="240" w:lineRule="auto"/>
        <w:ind w:left="1080"/>
        <w:rPr>
          <w:rFonts w:ascii="Palatino Linotype" w:hAnsi="Palatino Linotype"/>
        </w:rPr>
      </w:pPr>
      <w:r w:rsidRPr="00103DFF">
        <w:rPr>
          <w:rFonts w:ascii="Palatino Linotype" w:hAnsi="Palatino Linotype"/>
        </w:rPr>
        <w:t>To s</w:t>
      </w:r>
      <w:r w:rsidRPr="00103DFF" w:rsidR="002213BC">
        <w:rPr>
          <w:rFonts w:ascii="Palatino Linotype" w:hAnsi="Palatino Linotype"/>
        </w:rPr>
        <w:t xml:space="preserve">upport </w:t>
      </w:r>
      <w:r w:rsidRPr="00103DFF" w:rsidR="009617E5">
        <w:rPr>
          <w:rFonts w:ascii="Palatino Linotype" w:hAnsi="Palatino Linotype"/>
        </w:rPr>
        <w:t>Transfiguration</w:t>
      </w:r>
      <w:r w:rsidRPr="00103DFF" w:rsidR="002213BC">
        <w:rPr>
          <w:rFonts w:ascii="Palatino Linotype" w:hAnsi="Palatino Linotype"/>
        </w:rPr>
        <w:t xml:space="preserve">, administration, teachers, </w:t>
      </w:r>
      <w:r w:rsidRPr="00103DFF" w:rsidR="001A2CD0">
        <w:rPr>
          <w:rFonts w:ascii="Palatino Linotype" w:hAnsi="Palatino Linotype"/>
        </w:rPr>
        <w:t>pupils,</w:t>
      </w:r>
      <w:r w:rsidRPr="00103DFF" w:rsidR="002213BC">
        <w:rPr>
          <w:rFonts w:ascii="Palatino Linotype" w:hAnsi="Palatino Linotype"/>
        </w:rPr>
        <w:t xml:space="preserve"> and staff in a spirit</w:t>
      </w:r>
      <w:r w:rsidRPr="00103DFF" w:rsidR="004B5F77">
        <w:rPr>
          <w:rFonts w:ascii="Palatino Linotype" w:hAnsi="Palatino Linotype"/>
        </w:rPr>
        <w:t xml:space="preserve"> o</w:t>
      </w:r>
      <w:r w:rsidRPr="00103DFF" w:rsidR="002213BC">
        <w:rPr>
          <w:rFonts w:ascii="Palatino Linotype" w:hAnsi="Palatino Linotype"/>
        </w:rPr>
        <w:t xml:space="preserve">f true Christian charity when speaking with others </w:t>
      </w:r>
    </w:p>
    <w:p w:rsidRPr="00103DFF" w:rsidR="00103DFF" w:rsidP="00805A31" w:rsidRDefault="00AE5EAE" w14:paraId="01521861" w14:textId="2857F173">
      <w:pPr>
        <w:pStyle w:val="ListParagraph"/>
        <w:numPr>
          <w:ilvl w:val="0"/>
          <w:numId w:val="15"/>
        </w:numPr>
        <w:spacing w:after="0" w:line="240" w:lineRule="auto"/>
        <w:ind w:left="1080"/>
        <w:rPr>
          <w:rFonts w:ascii="Palatino Linotype" w:hAnsi="Palatino Linotype"/>
        </w:rPr>
      </w:pPr>
      <w:r w:rsidRPr="00103DFF">
        <w:rPr>
          <w:rFonts w:ascii="Palatino Linotype" w:hAnsi="Palatino Linotype"/>
        </w:rPr>
        <w:t>To i</w:t>
      </w:r>
      <w:r w:rsidRPr="00103DFF" w:rsidR="002213BC">
        <w:rPr>
          <w:rFonts w:ascii="Palatino Linotype" w:hAnsi="Palatino Linotype"/>
        </w:rPr>
        <w:t>nform the school of studen</w:t>
      </w:r>
      <w:r w:rsidR="0078533A">
        <w:rPr>
          <w:rFonts w:ascii="Palatino Linotype" w:hAnsi="Palatino Linotype"/>
        </w:rPr>
        <w:t>t illness or absence before 7:30</w:t>
      </w:r>
      <w:r w:rsidRPr="00103DFF" w:rsidR="002213BC">
        <w:rPr>
          <w:rFonts w:ascii="Palatino Linotype" w:hAnsi="Palatino Linotype"/>
        </w:rPr>
        <w:t xml:space="preserve"> A.M </w:t>
      </w:r>
    </w:p>
    <w:p w:rsidRPr="00103DFF" w:rsidR="00103DFF" w:rsidP="00805A31" w:rsidRDefault="00915815" w14:paraId="6C1E4657" w14:textId="77777777">
      <w:pPr>
        <w:pStyle w:val="ListParagraph"/>
        <w:numPr>
          <w:ilvl w:val="0"/>
          <w:numId w:val="15"/>
        </w:numPr>
        <w:spacing w:after="0" w:line="240" w:lineRule="auto"/>
        <w:ind w:left="1080"/>
        <w:rPr>
          <w:rFonts w:ascii="Palatino Linotype" w:hAnsi="Palatino Linotype"/>
        </w:rPr>
      </w:pPr>
      <w:r w:rsidRPr="00103DFF">
        <w:rPr>
          <w:rFonts w:ascii="Palatino Linotype" w:hAnsi="Palatino Linotype"/>
        </w:rPr>
        <w:t>To i</w:t>
      </w:r>
      <w:r w:rsidRPr="00103DFF" w:rsidR="002213BC">
        <w:rPr>
          <w:rFonts w:ascii="Palatino Linotype" w:hAnsi="Palatino Linotype"/>
        </w:rPr>
        <w:t xml:space="preserve">nform the school in writing of any change in parental status and/or custodial </w:t>
      </w:r>
      <w:r w:rsidRPr="00103DFF">
        <w:rPr>
          <w:rFonts w:ascii="Palatino Linotype" w:hAnsi="Palatino Linotype"/>
        </w:rPr>
        <w:t xml:space="preserve">             </w:t>
      </w:r>
      <w:r w:rsidRPr="00103DFF" w:rsidR="0069592D">
        <w:rPr>
          <w:rFonts w:ascii="Palatino Linotype" w:hAnsi="Palatino Linotype"/>
        </w:rPr>
        <w:t xml:space="preserve">     </w:t>
      </w:r>
      <w:r w:rsidRPr="00103DFF">
        <w:rPr>
          <w:rFonts w:ascii="Palatino Linotype" w:hAnsi="Palatino Linotype"/>
        </w:rPr>
        <w:t>r</w:t>
      </w:r>
      <w:r w:rsidRPr="00103DFF" w:rsidR="002213BC">
        <w:rPr>
          <w:rFonts w:ascii="Palatino Linotype" w:hAnsi="Palatino Linotype"/>
        </w:rPr>
        <w:t xml:space="preserve">estraints, permanent change in transportation routine including carpool assignments, change in address, phone, emergency contact and </w:t>
      </w:r>
      <w:r w:rsidRPr="00103DFF" w:rsidR="009617E5">
        <w:rPr>
          <w:rFonts w:ascii="Palatino Linotype" w:hAnsi="Palatino Linotype"/>
        </w:rPr>
        <w:t>childcare</w:t>
      </w:r>
      <w:r w:rsidRPr="00103DFF" w:rsidR="002213BC">
        <w:rPr>
          <w:rFonts w:ascii="Palatino Linotype" w:hAnsi="Palatino Linotype"/>
        </w:rPr>
        <w:t xml:space="preserve"> </w:t>
      </w:r>
    </w:p>
    <w:p w:rsidR="00103DFF" w:rsidP="00805A31" w:rsidRDefault="00C54B86" w14:paraId="77B09AC5" w14:textId="3A48A029">
      <w:pPr>
        <w:pStyle w:val="ListParagraph"/>
        <w:numPr>
          <w:ilvl w:val="0"/>
          <w:numId w:val="15"/>
        </w:numPr>
        <w:spacing w:after="0" w:line="240" w:lineRule="auto"/>
        <w:ind w:left="1080"/>
        <w:rPr>
          <w:rFonts w:ascii="Palatino Linotype" w:hAnsi="Palatino Linotype"/>
        </w:rPr>
      </w:pPr>
      <w:r w:rsidRPr="00103DFF">
        <w:rPr>
          <w:rFonts w:ascii="Palatino Linotype" w:hAnsi="Palatino Linotype"/>
        </w:rPr>
        <w:t>To k</w:t>
      </w:r>
      <w:r w:rsidRPr="00103DFF" w:rsidR="002213BC">
        <w:rPr>
          <w:rFonts w:ascii="Palatino Linotype" w:hAnsi="Palatino Linotype"/>
        </w:rPr>
        <w:t>eep up to date on Educate communication: this includes following up on</w:t>
      </w:r>
      <w:r w:rsidRPr="00103DFF" w:rsidR="00884100">
        <w:rPr>
          <w:rFonts w:ascii="Palatino Linotype" w:hAnsi="Palatino Linotype"/>
        </w:rPr>
        <w:t xml:space="preserve">                      </w:t>
      </w:r>
      <w:r w:rsidRPr="00103DFF" w:rsidR="002213BC">
        <w:rPr>
          <w:rFonts w:ascii="Palatino Linotype" w:hAnsi="Palatino Linotype"/>
        </w:rPr>
        <w:t xml:space="preserve">missing assignments and anticipating tests and project due dates, and overseeing timely make-up of assignments missed due to absences </w:t>
      </w:r>
    </w:p>
    <w:p w:rsidRPr="00103DFF" w:rsidR="00D3748E" w:rsidP="00805A31" w:rsidRDefault="00D3748E" w14:paraId="0F35263B" w14:textId="52B782DA">
      <w:pPr>
        <w:pStyle w:val="ListParagraph"/>
        <w:numPr>
          <w:ilvl w:val="0"/>
          <w:numId w:val="15"/>
        </w:numPr>
        <w:spacing w:after="0" w:line="240" w:lineRule="auto"/>
        <w:ind w:left="1080"/>
        <w:rPr>
          <w:rFonts w:ascii="Palatino Linotype" w:hAnsi="Palatino Linotype"/>
        </w:rPr>
      </w:pPr>
      <w:r>
        <w:rPr>
          <w:rFonts w:ascii="Palatino Linotype" w:hAnsi="Palatino Linotype"/>
        </w:rPr>
        <w:t>To monitor Seesaw for classroom and individual communications</w:t>
      </w:r>
    </w:p>
    <w:p w:rsidRPr="005D36B7" w:rsidR="009E6F93" w:rsidP="71C8E65E" w:rsidRDefault="31B8C447" w14:paraId="32B8FC1D" w14:textId="1FEBE5D2">
      <w:pPr>
        <w:spacing w:after="0"/>
      </w:pPr>
      <w:r w:rsidRPr="71C8E65E">
        <w:t>Blatant failure to support the school and fulfill the responsibilities contained in this covenant does have consequences: tuition aid, future high school scholarships, high school recommendation forms and other, more natural consequences do occur and will occur based on what we know to be the end-result of a disingenuous approach</w:t>
      </w:r>
      <w:r w:rsidRPr="71C8E65E" w:rsidR="43454BB8">
        <w:t>.</w:t>
      </w:r>
    </w:p>
    <w:p w:rsidR="004B2D16" w:rsidP="004B2D16" w:rsidRDefault="004B2D16" w14:paraId="562473B5" w14:textId="77777777">
      <w:pPr>
        <w:pStyle w:val="Heading2"/>
        <w:jc w:val="left"/>
      </w:pPr>
    </w:p>
    <w:p w:rsidRPr="005D36B7" w:rsidR="009617E5" w:rsidP="004B2D16" w:rsidRDefault="005D36B7" w14:paraId="522CCAD3" w14:textId="44EF9FEF">
      <w:pPr>
        <w:pStyle w:val="Heading2"/>
        <w:jc w:val="left"/>
      </w:pPr>
      <w:bookmarkStart w:name="_Toc841586813" w:id="21"/>
      <w:bookmarkStart w:name="_Toc143083639" w:id="22"/>
      <w:r>
        <w:t xml:space="preserve">Parent Concern </w:t>
      </w:r>
      <w:r w:rsidR="002213BC">
        <w:t>Procedures</w:t>
      </w:r>
      <w:bookmarkEnd w:id="21"/>
      <w:bookmarkEnd w:id="22"/>
    </w:p>
    <w:p w:rsidRPr="004B2D16" w:rsidR="00C97E7E" w:rsidP="006854F4" w:rsidRDefault="002213BC" w14:paraId="048AF998" w14:textId="63440D00">
      <w:pPr>
        <w:spacing w:after="0"/>
        <w:rPr>
          <w:color w:val="auto"/>
        </w:rPr>
      </w:pPr>
      <w:r w:rsidRPr="004B2D16">
        <w:rPr>
          <w:color w:val="auto"/>
        </w:rPr>
        <w:t xml:space="preserve">Parents with concerns regarding school issues, programs, </w:t>
      </w:r>
      <w:r w:rsidRPr="004B2D16" w:rsidR="00C97E7E">
        <w:rPr>
          <w:color w:val="auto"/>
        </w:rPr>
        <w:t>curriculum,</w:t>
      </w:r>
      <w:r w:rsidRPr="004B2D16">
        <w:rPr>
          <w:color w:val="auto"/>
        </w:rPr>
        <w:t xml:space="preserve"> or staff, should follow these procedures</w:t>
      </w:r>
      <w:r w:rsidRPr="004B2D16" w:rsidR="00C97E7E">
        <w:rPr>
          <w:color w:val="auto"/>
        </w:rPr>
        <w:t>:</w:t>
      </w:r>
    </w:p>
    <w:p w:rsidRPr="004B2D16" w:rsidR="00C97E7E" w:rsidP="00805A31" w:rsidRDefault="002213BC" w14:paraId="2AE8CA8E" w14:textId="5271B85E">
      <w:pPr>
        <w:pStyle w:val="ListParagraph"/>
        <w:numPr>
          <w:ilvl w:val="0"/>
          <w:numId w:val="16"/>
        </w:numPr>
        <w:spacing w:after="0" w:line="240" w:lineRule="auto"/>
        <w:rPr>
          <w:rFonts w:ascii="Palatino Linotype" w:hAnsi="Palatino Linotype"/>
        </w:rPr>
      </w:pPr>
      <w:r w:rsidRPr="004B2D16">
        <w:rPr>
          <w:rFonts w:ascii="Palatino Linotype" w:hAnsi="Palatino Linotype"/>
        </w:rPr>
        <w:t>The staff person most directly involved in the situ</w:t>
      </w:r>
      <w:r w:rsidR="0078533A">
        <w:rPr>
          <w:rFonts w:ascii="Palatino Linotype" w:hAnsi="Palatino Linotype"/>
        </w:rPr>
        <w:t>ation should be contacted first;</w:t>
      </w:r>
      <w:r w:rsidRPr="004B2D16">
        <w:rPr>
          <w:rFonts w:ascii="Palatino Linotype" w:hAnsi="Palatino Linotype"/>
        </w:rPr>
        <w:t xml:space="preserve"> in most cases this is the child’s homeroom teacher (email is not a good way to resolve sensitive issues--misunderstanding can easily happen without the advantage of hearing voice tone, filtering one's behavior to be diplomatic, and having a conversation with give and take)</w:t>
      </w:r>
    </w:p>
    <w:p w:rsidRPr="004B2D16" w:rsidR="00103DFF" w:rsidP="00805A31" w:rsidRDefault="002213BC" w14:paraId="2FF690CC" w14:textId="3C433E3F">
      <w:pPr>
        <w:pStyle w:val="ListParagraph"/>
        <w:numPr>
          <w:ilvl w:val="0"/>
          <w:numId w:val="16"/>
        </w:numPr>
        <w:spacing w:after="0" w:line="240" w:lineRule="auto"/>
        <w:rPr>
          <w:rFonts w:ascii="Palatino Linotype" w:hAnsi="Palatino Linotype"/>
        </w:rPr>
      </w:pPr>
      <w:r w:rsidRPr="004B2D16">
        <w:rPr>
          <w:rFonts w:ascii="Palatino Linotype" w:hAnsi="Palatino Linotype"/>
        </w:rPr>
        <w:t xml:space="preserve">If a satisfactory conclusion is not reached, a meeting may be scheduled with the </w:t>
      </w:r>
      <w:r w:rsidRPr="004B2D16" w:rsidR="00103DFF">
        <w:rPr>
          <w:rFonts w:ascii="Palatino Linotype" w:hAnsi="Palatino Linotype"/>
        </w:rPr>
        <w:t>P</w:t>
      </w:r>
      <w:r w:rsidRPr="004B2D16">
        <w:rPr>
          <w:rFonts w:ascii="Palatino Linotype" w:hAnsi="Palatino Linotype"/>
        </w:rPr>
        <w:t>rincipal.</w:t>
      </w:r>
    </w:p>
    <w:p w:rsidRPr="004B2D16" w:rsidR="00C97E7E" w:rsidP="00805A31" w:rsidRDefault="002213BC" w14:paraId="3B5F4DE3" w14:textId="18487D2B">
      <w:pPr>
        <w:pStyle w:val="ListParagraph"/>
        <w:numPr>
          <w:ilvl w:val="0"/>
          <w:numId w:val="16"/>
        </w:numPr>
        <w:spacing w:after="0" w:line="240" w:lineRule="auto"/>
        <w:rPr>
          <w:rFonts w:ascii="Palatino Linotype" w:hAnsi="Palatino Linotype"/>
        </w:rPr>
      </w:pPr>
      <w:r w:rsidRPr="004B2D16">
        <w:rPr>
          <w:rFonts w:ascii="Palatino Linotype" w:hAnsi="Palatino Linotype"/>
        </w:rPr>
        <w:t>The final step would be to submit a written statement to the Pastor</w:t>
      </w:r>
    </w:p>
    <w:p w:rsidRPr="004B2D16" w:rsidR="00103DFF" w:rsidP="00103DFF" w:rsidRDefault="00103DFF" w14:paraId="39543B45" w14:textId="77777777">
      <w:pPr>
        <w:pStyle w:val="ListParagraph"/>
        <w:spacing w:after="0" w:line="240" w:lineRule="auto"/>
        <w:ind w:left="1080"/>
        <w:rPr>
          <w:rFonts w:ascii="Palatino Linotype" w:hAnsi="Palatino Linotype"/>
        </w:rPr>
      </w:pPr>
    </w:p>
    <w:p w:rsidRPr="004B2D16" w:rsidR="00E42439" w:rsidRDefault="00C97E7E" w14:paraId="4517A975" w14:textId="1B7826A5">
      <w:pPr>
        <w:rPr>
          <w:color w:val="auto"/>
        </w:rPr>
      </w:pPr>
      <w:r w:rsidRPr="004B2D16">
        <w:rPr>
          <w:color w:val="auto"/>
        </w:rPr>
        <w:t>Transfiguration</w:t>
      </w:r>
      <w:r w:rsidRPr="004B2D16" w:rsidR="002213BC">
        <w:rPr>
          <w:color w:val="auto"/>
        </w:rPr>
        <w:t xml:space="preserve"> adheres to the Principle of Subsidiarity, which is rooted in Catholic Social Teaching. </w:t>
      </w:r>
      <w:r w:rsidRPr="004B2D16" w:rsidR="002213BC">
        <w:rPr>
          <w:color w:val="auto"/>
        </w:rPr>
        <w:lastRenderedPageBreak/>
        <w:t>The spirit of this principle states that individuals have the right to participate in decisions and discussions that directly affect them in accord with their dignity and with their responsibility to the common good.</w:t>
      </w:r>
    </w:p>
    <w:p w:rsidRPr="00120DFA" w:rsidR="00E42439" w:rsidP="004B2D16" w:rsidRDefault="005D36B7" w14:paraId="6754A745" w14:textId="5109B43E">
      <w:pPr>
        <w:pStyle w:val="Heading2"/>
        <w:jc w:val="left"/>
        <w:rPr>
          <w:b w:val="0"/>
          <w:bCs/>
          <w:u w:val="single"/>
        </w:rPr>
      </w:pPr>
      <w:bookmarkStart w:name="_Toc785118657" w:id="23"/>
      <w:bookmarkStart w:name="_Toc143083640" w:id="24"/>
      <w:r w:rsidRPr="00120DFA">
        <w:rPr>
          <w:b w:val="0"/>
          <w:bCs/>
          <w:u w:val="single"/>
        </w:rPr>
        <w:t>Student Expectations</w:t>
      </w:r>
      <w:bookmarkEnd w:id="23"/>
      <w:bookmarkEnd w:id="24"/>
    </w:p>
    <w:p w:rsidRPr="004B2D16" w:rsidR="005D36B7" w:rsidP="00F91626" w:rsidRDefault="002213BC" w14:paraId="16312280" w14:textId="77777777">
      <w:pPr>
        <w:spacing w:after="0"/>
        <w:rPr>
          <w:color w:val="auto"/>
        </w:rPr>
      </w:pPr>
      <w:r w:rsidRPr="004B2D16">
        <w:rPr>
          <w:color w:val="auto"/>
        </w:rPr>
        <w:t xml:space="preserve">Following are the general rules of behavior for all students of </w:t>
      </w:r>
      <w:r w:rsidRPr="004B2D16" w:rsidR="00E42439">
        <w:rPr>
          <w:color w:val="auto"/>
        </w:rPr>
        <w:t>Transfiguration</w:t>
      </w:r>
      <w:r w:rsidRPr="004B2D16">
        <w:rPr>
          <w:color w:val="auto"/>
        </w:rPr>
        <w:t xml:space="preserve">: </w:t>
      </w:r>
    </w:p>
    <w:p w:rsidRPr="004B2D16" w:rsidR="005D36B7" w:rsidP="00805A31" w:rsidRDefault="002213BC" w14:paraId="2131A2D9" w14:textId="3FA150FE">
      <w:pPr>
        <w:pStyle w:val="ListParagraph"/>
        <w:numPr>
          <w:ilvl w:val="0"/>
          <w:numId w:val="17"/>
        </w:numPr>
        <w:spacing w:after="0"/>
        <w:rPr>
          <w:rFonts w:ascii="Palatino Linotype" w:hAnsi="Palatino Linotype"/>
        </w:rPr>
      </w:pPr>
      <w:r w:rsidRPr="004B2D16">
        <w:rPr>
          <w:rFonts w:ascii="Palatino Linotype" w:hAnsi="Palatino Linotype"/>
        </w:rPr>
        <w:t>Students are to treat others respectfully, especially all adults and visitors</w:t>
      </w:r>
      <w:r w:rsidRPr="004B2D16" w:rsidR="005D36B7">
        <w:rPr>
          <w:rFonts w:ascii="Palatino Linotype" w:hAnsi="Palatino Linotype"/>
        </w:rPr>
        <w:t>.</w:t>
      </w:r>
      <w:r w:rsidRPr="004B2D16">
        <w:rPr>
          <w:rFonts w:ascii="Palatino Linotype" w:hAnsi="Palatino Linotype"/>
        </w:rPr>
        <w:t xml:space="preserve"> </w:t>
      </w:r>
    </w:p>
    <w:p w:rsidRPr="004B2D16" w:rsidR="005D36B7" w:rsidP="00805A31" w:rsidRDefault="002213BC" w14:paraId="69E6D297" w14:textId="1C04B942">
      <w:pPr>
        <w:pStyle w:val="ListParagraph"/>
        <w:numPr>
          <w:ilvl w:val="0"/>
          <w:numId w:val="17"/>
        </w:numPr>
        <w:spacing w:after="0"/>
        <w:rPr>
          <w:rFonts w:ascii="Palatino Linotype" w:hAnsi="Palatino Linotype"/>
        </w:rPr>
      </w:pPr>
      <w:r w:rsidRPr="004B2D16">
        <w:rPr>
          <w:rFonts w:ascii="Palatino Linotype" w:hAnsi="Palatino Linotype"/>
        </w:rPr>
        <w:t>Students are to be prepared for class</w:t>
      </w:r>
      <w:r w:rsidRPr="004B2D16" w:rsidR="005D36B7">
        <w:rPr>
          <w:rFonts w:ascii="Palatino Linotype" w:hAnsi="Palatino Linotype"/>
        </w:rPr>
        <w:t xml:space="preserve">, </w:t>
      </w:r>
      <w:r w:rsidRPr="004B2D16">
        <w:rPr>
          <w:rFonts w:ascii="Palatino Linotype" w:hAnsi="Palatino Linotype"/>
        </w:rPr>
        <w:t xml:space="preserve">in their classroom on </w:t>
      </w:r>
      <w:r w:rsidRPr="004B2D16" w:rsidR="005D36B7">
        <w:rPr>
          <w:rFonts w:ascii="Palatino Linotype" w:hAnsi="Palatino Linotype"/>
        </w:rPr>
        <w:t>time and</w:t>
      </w:r>
      <w:r w:rsidRPr="004B2D16">
        <w:rPr>
          <w:rFonts w:ascii="Palatino Linotype" w:hAnsi="Palatino Linotype"/>
        </w:rPr>
        <w:t xml:space="preserve"> behave respectfully</w:t>
      </w:r>
      <w:r w:rsidRPr="004B2D16" w:rsidR="005D36B7">
        <w:rPr>
          <w:rFonts w:ascii="Palatino Linotype" w:hAnsi="Palatino Linotype"/>
        </w:rPr>
        <w:t>.</w:t>
      </w:r>
    </w:p>
    <w:p w:rsidRPr="004B2D16" w:rsidR="005D36B7" w:rsidP="00805A31" w:rsidRDefault="002213BC" w14:paraId="09E4D589" w14:textId="6116772D">
      <w:pPr>
        <w:pStyle w:val="ListParagraph"/>
        <w:numPr>
          <w:ilvl w:val="0"/>
          <w:numId w:val="17"/>
        </w:numPr>
        <w:spacing w:after="0"/>
        <w:rPr>
          <w:rFonts w:ascii="Palatino Linotype" w:hAnsi="Palatino Linotype"/>
        </w:rPr>
      </w:pPr>
      <w:r w:rsidRPr="004B2D16">
        <w:rPr>
          <w:rFonts w:ascii="Palatino Linotype" w:hAnsi="Palatino Linotype"/>
        </w:rPr>
        <w:t>Gum and candy are not allowed without permission</w:t>
      </w:r>
      <w:r w:rsidRPr="004B2D16" w:rsidR="005D36B7">
        <w:rPr>
          <w:rFonts w:ascii="Palatino Linotype" w:hAnsi="Palatino Linotype"/>
        </w:rPr>
        <w:t>.</w:t>
      </w:r>
      <w:r w:rsidRPr="004B2D16">
        <w:rPr>
          <w:rFonts w:ascii="Palatino Linotype" w:hAnsi="Palatino Linotype"/>
        </w:rPr>
        <w:t xml:space="preserve"> </w:t>
      </w:r>
    </w:p>
    <w:p w:rsidRPr="004B2D16" w:rsidR="005D36B7" w:rsidP="00805A31" w:rsidRDefault="002213BC" w14:paraId="4999304C" w14:textId="584819E6">
      <w:pPr>
        <w:pStyle w:val="ListParagraph"/>
        <w:numPr>
          <w:ilvl w:val="0"/>
          <w:numId w:val="17"/>
        </w:numPr>
        <w:spacing w:after="0"/>
        <w:rPr>
          <w:rFonts w:ascii="Palatino Linotype" w:hAnsi="Palatino Linotype"/>
        </w:rPr>
      </w:pPr>
      <w:r w:rsidRPr="004B2D16">
        <w:rPr>
          <w:rFonts w:ascii="Palatino Linotype" w:hAnsi="Palatino Linotype"/>
        </w:rPr>
        <w:t xml:space="preserve">Snacks are allowed in classrooms with permission </w:t>
      </w:r>
      <w:r w:rsidRPr="004B2D16" w:rsidR="00E42439">
        <w:rPr>
          <w:rFonts w:ascii="Palatino Linotype" w:hAnsi="Palatino Linotype"/>
        </w:rPr>
        <w:t>on special occasions</w:t>
      </w:r>
      <w:r w:rsidRPr="004B2D16" w:rsidR="005D36B7">
        <w:rPr>
          <w:rFonts w:ascii="Palatino Linotype" w:hAnsi="Palatino Linotype"/>
        </w:rPr>
        <w:t>.</w:t>
      </w:r>
    </w:p>
    <w:p w:rsidRPr="004B2D16" w:rsidR="005D36B7" w:rsidP="00805A31" w:rsidRDefault="002213BC" w14:paraId="1C8452B9" w14:textId="4BF51CF6">
      <w:pPr>
        <w:pStyle w:val="ListParagraph"/>
        <w:numPr>
          <w:ilvl w:val="0"/>
          <w:numId w:val="17"/>
        </w:numPr>
        <w:spacing w:after="0"/>
        <w:rPr>
          <w:rFonts w:ascii="Palatino Linotype" w:hAnsi="Palatino Linotype"/>
        </w:rPr>
      </w:pPr>
      <w:r w:rsidRPr="71C8E65E">
        <w:rPr>
          <w:rFonts w:ascii="Palatino Linotype" w:hAnsi="Palatino Linotype"/>
        </w:rPr>
        <w:t>All electronic devices such as phones, cameras, iP</w:t>
      </w:r>
      <w:r w:rsidRPr="71C8E65E" w:rsidR="0848316C">
        <w:rPr>
          <w:rFonts w:ascii="Palatino Linotype" w:hAnsi="Palatino Linotype"/>
        </w:rPr>
        <w:t>a</w:t>
      </w:r>
      <w:r w:rsidRPr="71C8E65E">
        <w:rPr>
          <w:rFonts w:ascii="Palatino Linotype" w:hAnsi="Palatino Linotype"/>
        </w:rPr>
        <w:t xml:space="preserve">ds, etc. must be kept in a backpack from the </w:t>
      </w:r>
      <w:r w:rsidRPr="71C8E65E" w:rsidR="0078533A">
        <w:rPr>
          <w:rFonts w:ascii="Palatino Linotype" w:hAnsi="Palatino Linotype"/>
        </w:rPr>
        <w:t xml:space="preserve">start of school until </w:t>
      </w:r>
      <w:r w:rsidRPr="71C8E65E" w:rsidR="52F81367">
        <w:rPr>
          <w:rFonts w:ascii="Palatino Linotype" w:hAnsi="Palatino Linotype"/>
        </w:rPr>
        <w:t>students are off campus</w:t>
      </w:r>
      <w:r w:rsidRPr="71C8E65E" w:rsidR="0078533A">
        <w:rPr>
          <w:rFonts w:ascii="Palatino Linotype" w:hAnsi="Palatino Linotype"/>
        </w:rPr>
        <w:t>. T</w:t>
      </w:r>
      <w:r w:rsidRPr="71C8E65E">
        <w:rPr>
          <w:rFonts w:ascii="Palatino Linotype" w:hAnsi="Palatino Linotype"/>
        </w:rPr>
        <w:t>he school is not responsible for lost, stolen or damaged items, including items stored in backpacks</w:t>
      </w:r>
      <w:r w:rsidRPr="71C8E65E" w:rsidR="005D36B7">
        <w:rPr>
          <w:rFonts w:ascii="Palatino Linotype" w:hAnsi="Palatino Linotype"/>
        </w:rPr>
        <w:t>.</w:t>
      </w:r>
    </w:p>
    <w:p w:rsidRPr="004B2D16" w:rsidR="005D36B7" w:rsidP="00805A31" w:rsidRDefault="002213BC" w14:paraId="1032888F" w14:textId="2E3F1F39">
      <w:pPr>
        <w:pStyle w:val="ListParagraph"/>
        <w:numPr>
          <w:ilvl w:val="0"/>
          <w:numId w:val="17"/>
        </w:numPr>
        <w:spacing w:after="0"/>
        <w:rPr>
          <w:rFonts w:ascii="Palatino Linotype" w:hAnsi="Palatino Linotype"/>
        </w:rPr>
      </w:pPr>
      <w:r w:rsidRPr="004B2D16">
        <w:rPr>
          <w:rFonts w:ascii="Palatino Linotype" w:hAnsi="Palatino Linotype"/>
        </w:rPr>
        <w:t>The use of impure language, immoral behavior, or even simply having a discussion supporting such behavior or supporting any media which is contrary to Christian morals is not allowed</w:t>
      </w:r>
      <w:r w:rsidRPr="004B2D16" w:rsidR="005D36B7">
        <w:rPr>
          <w:rFonts w:ascii="Palatino Linotype" w:hAnsi="Palatino Linotype"/>
        </w:rPr>
        <w:t>.</w:t>
      </w:r>
    </w:p>
    <w:p w:rsidRPr="004B2D16" w:rsidR="005D36B7" w:rsidP="00805A31" w:rsidRDefault="002213BC" w14:paraId="4B115927" w14:textId="77777777">
      <w:pPr>
        <w:pStyle w:val="ListParagraph"/>
        <w:numPr>
          <w:ilvl w:val="0"/>
          <w:numId w:val="17"/>
        </w:numPr>
        <w:spacing w:after="0"/>
        <w:rPr>
          <w:rFonts w:ascii="Palatino Linotype" w:hAnsi="Palatino Linotype"/>
        </w:rPr>
      </w:pPr>
      <w:r w:rsidRPr="004B2D16">
        <w:rPr>
          <w:rFonts w:ascii="Palatino Linotype" w:hAnsi="Palatino Linotype"/>
        </w:rPr>
        <w:t xml:space="preserve">All students must comply with the school uniform code. </w:t>
      </w:r>
    </w:p>
    <w:p w:rsidRPr="004B2D16" w:rsidR="005D36B7" w:rsidP="00805A31" w:rsidRDefault="002213BC" w14:paraId="38D09915" w14:textId="2F3A0229">
      <w:pPr>
        <w:pStyle w:val="ListParagraph"/>
        <w:numPr>
          <w:ilvl w:val="0"/>
          <w:numId w:val="17"/>
        </w:numPr>
        <w:spacing w:after="0"/>
        <w:rPr>
          <w:rFonts w:ascii="Palatino Linotype" w:hAnsi="Palatino Linotype"/>
        </w:rPr>
      </w:pPr>
      <w:r w:rsidRPr="004B2D16">
        <w:rPr>
          <w:rFonts w:ascii="Palatino Linotype" w:hAnsi="Palatino Linotype"/>
        </w:rPr>
        <w:t xml:space="preserve">Any object classified as a </w:t>
      </w:r>
      <w:r w:rsidRPr="004B2D16" w:rsidR="00E42439">
        <w:rPr>
          <w:rFonts w:ascii="Palatino Linotype" w:hAnsi="Palatino Linotype"/>
        </w:rPr>
        <w:t>weapon,</w:t>
      </w:r>
      <w:r w:rsidRPr="004B2D16">
        <w:rPr>
          <w:rFonts w:ascii="Palatino Linotype" w:hAnsi="Palatino Linotype"/>
        </w:rPr>
        <w:t xml:space="preserve"> or a realistic-looking toy gun is not allowed on school grounds unless written permission is obtained from the principal</w:t>
      </w:r>
      <w:r w:rsidRPr="004B2D16" w:rsidR="005D36B7">
        <w:rPr>
          <w:rFonts w:ascii="Palatino Linotype" w:hAnsi="Palatino Linotype"/>
        </w:rPr>
        <w:t>.</w:t>
      </w:r>
    </w:p>
    <w:p w:rsidRPr="004B2D16" w:rsidR="005D36B7" w:rsidP="00805A31" w:rsidRDefault="002213BC" w14:paraId="1E58BC74" w14:textId="299AAC88">
      <w:pPr>
        <w:pStyle w:val="ListParagraph"/>
        <w:numPr>
          <w:ilvl w:val="0"/>
          <w:numId w:val="17"/>
        </w:numPr>
        <w:spacing w:after="0"/>
        <w:rPr>
          <w:rFonts w:ascii="Palatino Linotype" w:hAnsi="Palatino Linotype"/>
        </w:rPr>
      </w:pPr>
      <w:r w:rsidRPr="004B2D16">
        <w:rPr>
          <w:rFonts w:ascii="Palatino Linotype" w:hAnsi="Palatino Linotype"/>
        </w:rPr>
        <w:t>Possessing or drawing immodest or violent pictures on school grounds is not permitted</w:t>
      </w:r>
      <w:r w:rsidRPr="004B2D16" w:rsidR="005D36B7">
        <w:rPr>
          <w:rFonts w:ascii="Palatino Linotype" w:hAnsi="Palatino Linotype"/>
        </w:rPr>
        <w:t>.</w:t>
      </w:r>
    </w:p>
    <w:p w:rsidRPr="004B2D16" w:rsidR="005D36B7" w:rsidP="00805A31" w:rsidRDefault="002213BC" w14:paraId="642F4DCE" w14:textId="0F6F9614">
      <w:pPr>
        <w:pStyle w:val="ListParagraph"/>
        <w:numPr>
          <w:ilvl w:val="0"/>
          <w:numId w:val="17"/>
        </w:numPr>
        <w:spacing w:after="0"/>
        <w:rPr>
          <w:rFonts w:ascii="Palatino Linotype" w:hAnsi="Palatino Linotype"/>
        </w:rPr>
      </w:pPr>
      <w:r w:rsidRPr="004B2D16">
        <w:rPr>
          <w:rFonts w:ascii="Palatino Linotype" w:hAnsi="Palatino Linotype"/>
        </w:rPr>
        <w:t>Students must do restitution for any form of vandalism, rough-housing, or risky behavior that causes damage to the school grounds or school property</w:t>
      </w:r>
      <w:r w:rsidRPr="004B2D16" w:rsidR="005D36B7">
        <w:rPr>
          <w:rFonts w:ascii="Palatino Linotype" w:hAnsi="Palatino Linotype"/>
        </w:rPr>
        <w:t>.</w:t>
      </w:r>
    </w:p>
    <w:p w:rsidRPr="004B2D16" w:rsidR="005D36B7" w:rsidP="00805A31" w:rsidRDefault="002213BC" w14:paraId="686645E5" w14:textId="7C43D7D7">
      <w:pPr>
        <w:pStyle w:val="ListParagraph"/>
        <w:numPr>
          <w:ilvl w:val="0"/>
          <w:numId w:val="17"/>
        </w:numPr>
        <w:spacing w:after="0"/>
        <w:rPr>
          <w:rFonts w:ascii="Palatino Linotype" w:hAnsi="Palatino Linotype"/>
        </w:rPr>
      </w:pPr>
      <w:r w:rsidRPr="004B2D16">
        <w:rPr>
          <w:rFonts w:ascii="Palatino Linotype" w:hAnsi="Palatino Linotype"/>
        </w:rPr>
        <w:t>Students are expected to respect the rights of another’s possessions and schoolwork by practicing a high degree of honesty and integrity</w:t>
      </w:r>
      <w:r w:rsidRPr="004B2D16" w:rsidR="005D36B7">
        <w:rPr>
          <w:rFonts w:ascii="Palatino Linotype" w:hAnsi="Palatino Linotype"/>
        </w:rPr>
        <w:t>.</w:t>
      </w:r>
      <w:r w:rsidRPr="004B2D16">
        <w:rPr>
          <w:rFonts w:ascii="Palatino Linotype" w:hAnsi="Palatino Linotype"/>
        </w:rPr>
        <w:t xml:space="preserve"> </w:t>
      </w:r>
    </w:p>
    <w:p w:rsidR="004B2D16" w:rsidP="00805A31" w:rsidRDefault="002213BC" w14:paraId="608A9011" w14:textId="77777777">
      <w:pPr>
        <w:pStyle w:val="ListParagraph"/>
        <w:numPr>
          <w:ilvl w:val="0"/>
          <w:numId w:val="17"/>
        </w:numPr>
        <w:spacing w:after="0"/>
        <w:rPr>
          <w:rFonts w:ascii="Palatino Linotype" w:hAnsi="Palatino Linotype"/>
        </w:rPr>
      </w:pPr>
      <w:r w:rsidRPr="004B2D16">
        <w:rPr>
          <w:rFonts w:ascii="Palatino Linotype" w:hAnsi="Palatino Linotype"/>
        </w:rPr>
        <w:t xml:space="preserve">Cheating, especially in the form of plagiarism, undermines the philosophy of </w:t>
      </w:r>
      <w:r w:rsidRPr="004B2D16" w:rsidR="00E42439">
        <w:rPr>
          <w:rFonts w:ascii="Palatino Linotype" w:hAnsi="Palatino Linotype"/>
        </w:rPr>
        <w:t>Transfiguration</w:t>
      </w:r>
      <w:r w:rsidRPr="004B2D16">
        <w:rPr>
          <w:rFonts w:ascii="Palatino Linotype" w:hAnsi="Palatino Linotype"/>
        </w:rPr>
        <w:t xml:space="preserve"> and may result in a “0” for the assignment or test</w:t>
      </w:r>
      <w:r w:rsidRPr="004B2D16" w:rsidR="005D36B7">
        <w:rPr>
          <w:rFonts w:ascii="Palatino Linotype" w:hAnsi="Palatino Linotype"/>
        </w:rPr>
        <w:t>,</w:t>
      </w:r>
      <w:r w:rsidRPr="004B2D16">
        <w:rPr>
          <w:rFonts w:ascii="Palatino Linotype" w:hAnsi="Palatino Linotype"/>
        </w:rPr>
        <w:t xml:space="preserve"> along with other possible disciplinary options. Plagiarism is any attempt to pass off the ideas and/or writings of another as one’s own work</w:t>
      </w:r>
      <w:r w:rsidRPr="004B2D16" w:rsidR="005D36B7">
        <w:rPr>
          <w:rFonts w:ascii="Palatino Linotype" w:hAnsi="Palatino Linotype"/>
        </w:rPr>
        <w:t>.</w:t>
      </w:r>
    </w:p>
    <w:p w:rsidRPr="004B2D16" w:rsidR="009C36EA" w:rsidP="00805A31" w:rsidRDefault="009C36EA" w14:paraId="350949B8" w14:textId="7872A0AA">
      <w:pPr>
        <w:pStyle w:val="ListParagraph"/>
        <w:numPr>
          <w:ilvl w:val="0"/>
          <w:numId w:val="17"/>
        </w:numPr>
        <w:spacing w:after="0"/>
        <w:rPr>
          <w:rFonts w:ascii="Palatino Linotype" w:hAnsi="Palatino Linotype"/>
        </w:rPr>
      </w:pPr>
      <w:r w:rsidRPr="004B2D16">
        <w:rPr>
          <w:rFonts w:ascii="Palatino Linotype" w:hAnsi="Palatino Linotype"/>
        </w:rPr>
        <w:t>Transfiguration defines cheating as a deliberate misrepresentation of one's own work or taking credit for the work of another. Cheating includes but is not limited to</w:t>
      </w:r>
      <w:r w:rsidRPr="004B2D16" w:rsidR="00B709B6">
        <w:rPr>
          <w:rFonts w:ascii="Palatino Linotype" w:hAnsi="Palatino Linotype"/>
        </w:rPr>
        <w:t xml:space="preserve"> </w:t>
      </w:r>
      <w:r w:rsidRPr="004B2D16">
        <w:rPr>
          <w:rFonts w:ascii="Palatino Linotype" w:hAnsi="Palatino Linotype"/>
        </w:rPr>
        <w:t>plagiarizing</w:t>
      </w:r>
      <w:r w:rsidRPr="004B2D16" w:rsidR="006663D1">
        <w:rPr>
          <w:rFonts w:ascii="Palatino Linotype" w:hAnsi="Palatino Linotype"/>
        </w:rPr>
        <w:t>;</w:t>
      </w:r>
      <w:r w:rsidRPr="004B2D16">
        <w:rPr>
          <w:rFonts w:ascii="Palatino Linotype" w:hAnsi="Palatino Linotype"/>
        </w:rPr>
        <w:t xml:space="preserve"> copying from another student's homework, paper, test, quiz, or project</w:t>
      </w:r>
      <w:r w:rsidRPr="004B2D16" w:rsidR="006663D1">
        <w:rPr>
          <w:rFonts w:ascii="Palatino Linotype" w:hAnsi="Palatino Linotype"/>
        </w:rPr>
        <w:t>;</w:t>
      </w:r>
      <w:r w:rsidRPr="004B2D16">
        <w:rPr>
          <w:rFonts w:ascii="Palatino Linotype" w:hAnsi="Palatino Linotype"/>
        </w:rPr>
        <w:t xml:space="preserve"> or helping another student to cheat. </w:t>
      </w:r>
    </w:p>
    <w:p w:rsidRPr="005D36B7" w:rsidR="009C36EA" w:rsidP="00805A31" w:rsidRDefault="009C36EA" w14:paraId="2DCD614D" w14:textId="00E294D1">
      <w:pPr>
        <w:pStyle w:val="ListParagraph"/>
        <w:numPr>
          <w:ilvl w:val="0"/>
          <w:numId w:val="9"/>
        </w:numPr>
        <w:spacing w:after="0"/>
        <w:ind w:left="1440"/>
        <w:rPr>
          <w:rFonts w:ascii="Palatino Linotype" w:hAnsi="Palatino Linotype"/>
        </w:rPr>
      </w:pPr>
      <w:r w:rsidRPr="005D36B7">
        <w:rPr>
          <w:rFonts w:ascii="Palatino Linotype" w:hAnsi="Palatino Linotype"/>
          <w:u w:val="single"/>
        </w:rPr>
        <w:t>First Offense:</w:t>
      </w:r>
      <w:r w:rsidRPr="005D36B7">
        <w:rPr>
          <w:rFonts w:ascii="Palatino Linotype" w:hAnsi="Palatino Linotype"/>
        </w:rPr>
        <w:t xml:space="preserve"> Zero credit for work. The teacher will call the parents and the principal will be notified. </w:t>
      </w:r>
    </w:p>
    <w:p w:rsidRPr="00F91626" w:rsidR="00F91626" w:rsidP="00805A31" w:rsidRDefault="009C36EA" w14:paraId="0554314E" w14:textId="547A510A">
      <w:pPr>
        <w:pStyle w:val="ListParagraph"/>
        <w:numPr>
          <w:ilvl w:val="0"/>
          <w:numId w:val="9"/>
        </w:numPr>
        <w:spacing w:after="0"/>
        <w:ind w:left="1440"/>
        <w:rPr>
          <w:rFonts w:ascii="Palatino Linotype" w:hAnsi="Palatino Linotype"/>
        </w:rPr>
      </w:pPr>
      <w:r w:rsidRPr="005D36B7">
        <w:rPr>
          <w:rFonts w:ascii="Palatino Linotype" w:hAnsi="Palatino Linotype"/>
          <w:u w:val="single"/>
        </w:rPr>
        <w:t>Second Offense</w:t>
      </w:r>
      <w:r w:rsidRPr="005D36B7">
        <w:rPr>
          <w:rFonts w:ascii="Palatino Linotype" w:hAnsi="Palatino Linotype"/>
          <w:b/>
          <w:u w:val="single"/>
        </w:rPr>
        <w:t>:</w:t>
      </w:r>
      <w:r w:rsidRPr="005D36B7">
        <w:rPr>
          <w:rFonts w:ascii="Palatino Linotype" w:hAnsi="Palatino Linotype"/>
          <w:b/>
        </w:rPr>
        <w:t xml:space="preserve"> </w:t>
      </w:r>
      <w:r w:rsidRPr="005D36B7">
        <w:rPr>
          <w:rFonts w:ascii="Palatino Linotype" w:hAnsi="Palatino Linotype"/>
        </w:rPr>
        <w:t xml:space="preserve">Zero credit for work. The student will not return to class until parent(s), student, and teacher meet with the principal. </w:t>
      </w:r>
    </w:p>
    <w:p w:rsidRPr="004B2D16" w:rsidR="009C36EA" w:rsidP="00805A31" w:rsidRDefault="00F91626" w14:paraId="04671397" w14:textId="133F5F0D">
      <w:pPr>
        <w:pStyle w:val="ListParagraph"/>
        <w:numPr>
          <w:ilvl w:val="0"/>
          <w:numId w:val="18"/>
        </w:numPr>
        <w:spacing w:after="0"/>
        <w:rPr>
          <w:rFonts w:ascii="Palatino Linotype" w:hAnsi="Palatino Linotype"/>
        </w:rPr>
      </w:pPr>
      <w:r w:rsidRPr="00F91626">
        <w:rPr>
          <w:rFonts w:ascii="Palatino Linotype" w:hAnsi="Palatino Linotype"/>
        </w:rPr>
        <w:t>R</w:t>
      </w:r>
      <w:r w:rsidRPr="00F91626" w:rsidR="009C36EA">
        <w:rPr>
          <w:rFonts w:ascii="Palatino Linotype" w:hAnsi="Palatino Linotype"/>
        </w:rPr>
        <w:t>epeated offenses may result in further disciplinary action, up to, and including, a failure in the class and expulsion from Transfiguration Catholic School.</w:t>
      </w:r>
    </w:p>
    <w:p w:rsidRPr="004B2D16" w:rsidR="00E42439" w:rsidP="00805A31" w:rsidRDefault="002213BC" w14:paraId="6E4F9540" w14:textId="1F755D7A">
      <w:pPr>
        <w:pStyle w:val="ListParagraph"/>
        <w:numPr>
          <w:ilvl w:val="0"/>
          <w:numId w:val="18"/>
        </w:numPr>
        <w:spacing w:after="0"/>
        <w:rPr>
          <w:rFonts w:ascii="Palatino Linotype" w:hAnsi="Palatino Linotype"/>
        </w:rPr>
      </w:pPr>
      <w:r w:rsidRPr="004B2D16">
        <w:rPr>
          <w:rFonts w:ascii="Palatino Linotype" w:hAnsi="Palatino Linotype"/>
        </w:rPr>
        <w:t>Bullying is unacceptable</w:t>
      </w:r>
      <w:r w:rsidRPr="004B2D16" w:rsidR="0041042B">
        <w:rPr>
          <w:rFonts w:ascii="Palatino Linotype" w:hAnsi="Palatino Linotype"/>
        </w:rPr>
        <w:t>.</w:t>
      </w:r>
    </w:p>
    <w:p w:rsidRPr="004B2D16" w:rsidR="00F91626" w:rsidP="00805A31" w:rsidRDefault="002213BC" w14:paraId="06E60E32" w14:textId="77777777">
      <w:pPr>
        <w:pStyle w:val="ListParagraph"/>
        <w:numPr>
          <w:ilvl w:val="0"/>
          <w:numId w:val="18"/>
        </w:numPr>
        <w:spacing w:after="0"/>
        <w:rPr>
          <w:rFonts w:ascii="Palatino Linotype" w:hAnsi="Palatino Linotype"/>
        </w:rPr>
      </w:pPr>
      <w:r w:rsidRPr="004B2D16">
        <w:rPr>
          <w:rFonts w:ascii="Palatino Linotype" w:hAnsi="Palatino Linotype"/>
        </w:rPr>
        <w:lastRenderedPageBreak/>
        <w:t>Students are to remain at Mass during Mass time and never leave to visit with friends or wander around</w:t>
      </w:r>
      <w:r w:rsidRPr="004B2D16" w:rsidR="00C10C78">
        <w:rPr>
          <w:rFonts w:ascii="Palatino Linotype" w:hAnsi="Palatino Linotype"/>
        </w:rPr>
        <w:t>.</w:t>
      </w:r>
      <w:r w:rsidRPr="004B2D16">
        <w:rPr>
          <w:rFonts w:ascii="Palatino Linotype" w:hAnsi="Palatino Linotype"/>
        </w:rPr>
        <w:t xml:space="preserve"> </w:t>
      </w:r>
    </w:p>
    <w:p w:rsidRPr="004B2D16" w:rsidR="00F91626" w:rsidP="00805A31" w:rsidRDefault="002213BC" w14:paraId="70894A32" w14:textId="77777777">
      <w:pPr>
        <w:pStyle w:val="ListParagraph"/>
        <w:numPr>
          <w:ilvl w:val="0"/>
          <w:numId w:val="18"/>
        </w:numPr>
        <w:spacing w:after="0"/>
        <w:rPr>
          <w:rFonts w:ascii="Palatino Linotype" w:hAnsi="Palatino Linotype"/>
        </w:rPr>
      </w:pPr>
      <w:r w:rsidRPr="004B2D16">
        <w:rPr>
          <w:rFonts w:ascii="Palatino Linotype" w:hAnsi="Palatino Linotype"/>
        </w:rPr>
        <w:t>During after-school events, students are to observe all school rules while in the building; this includes walking in the hallways, not entering classrooms that are unattended by an adult, and not taking or using school materials or sports equipment without the permission of an adult</w:t>
      </w:r>
      <w:r w:rsidRPr="004B2D16" w:rsidR="00C10C78">
        <w:rPr>
          <w:rFonts w:ascii="Palatino Linotype" w:hAnsi="Palatino Linotype"/>
        </w:rPr>
        <w:t>.</w:t>
      </w:r>
      <w:r w:rsidRPr="004B2D16">
        <w:rPr>
          <w:rFonts w:ascii="Palatino Linotype" w:hAnsi="Palatino Linotype"/>
        </w:rPr>
        <w:t xml:space="preserve"> </w:t>
      </w:r>
    </w:p>
    <w:p w:rsidRPr="004B2D16" w:rsidR="002B3C1E" w:rsidP="00805A31" w:rsidRDefault="002213BC" w14:paraId="325FDA0F" w14:textId="6A699DF4">
      <w:pPr>
        <w:pStyle w:val="ListParagraph"/>
        <w:numPr>
          <w:ilvl w:val="0"/>
          <w:numId w:val="18"/>
        </w:numPr>
        <w:spacing w:after="0"/>
      </w:pPr>
      <w:r w:rsidRPr="004B2D16">
        <w:rPr>
          <w:rFonts w:ascii="Palatino Linotype" w:hAnsi="Palatino Linotype"/>
        </w:rPr>
        <w:t>Students should not loiter in the school after school hours un</w:t>
      </w:r>
      <w:r w:rsidR="0078533A">
        <w:rPr>
          <w:rFonts w:ascii="Palatino Linotype" w:hAnsi="Palatino Linotype"/>
        </w:rPr>
        <w:t>attended; example: going to</w:t>
      </w:r>
      <w:r w:rsidRPr="004B2D16">
        <w:rPr>
          <w:rFonts w:ascii="Palatino Linotype" w:hAnsi="Palatino Linotype"/>
        </w:rPr>
        <w:t xml:space="preserve"> practice when no supervising adult is present</w:t>
      </w:r>
      <w:r w:rsidRPr="004B2D16">
        <w:t xml:space="preserve"> </w:t>
      </w:r>
    </w:p>
    <w:p w:rsidRPr="004B2D16" w:rsidR="00820731" w:rsidP="001A2CD0" w:rsidRDefault="00820731" w14:paraId="3C21BFD2" w14:textId="77777777">
      <w:pPr>
        <w:rPr>
          <w:b/>
          <w:bCs/>
          <w:color w:val="auto"/>
          <w:sz w:val="24"/>
          <w:szCs w:val="24"/>
        </w:rPr>
      </w:pPr>
    </w:p>
    <w:p w:rsidRPr="004B2D16" w:rsidR="00E37BCA" w:rsidP="00E37BCA" w:rsidRDefault="00E37BCA" w14:paraId="00949A18" w14:textId="6D6AB0C7">
      <w:pPr>
        <w:pStyle w:val="Heading1"/>
        <w:rPr>
          <w:color w:val="auto"/>
        </w:rPr>
      </w:pPr>
      <w:bookmarkStart w:name="_Toc2005711246" w:id="25"/>
      <w:bookmarkStart w:name="_Toc143083641" w:id="26"/>
      <w:r w:rsidRPr="30726C09">
        <w:rPr>
          <w:color w:val="auto"/>
        </w:rPr>
        <w:t>Student Discipline Policy</w:t>
      </w:r>
      <w:bookmarkEnd w:id="25"/>
      <w:bookmarkEnd w:id="26"/>
    </w:p>
    <w:p w:rsidRPr="004B2D16" w:rsidR="002B3C1E" w:rsidP="000C6F31" w:rsidRDefault="00820731" w14:paraId="2ACF738C" w14:textId="15013638">
      <w:pPr>
        <w:spacing w:after="0"/>
        <w:rPr>
          <w:color w:val="auto"/>
        </w:rPr>
      </w:pPr>
      <w:r w:rsidRPr="004B2D16">
        <w:rPr>
          <w:color w:val="auto"/>
        </w:rPr>
        <w:t>Transfiguration</w:t>
      </w:r>
      <w:r w:rsidRPr="004B2D16" w:rsidR="002213BC">
        <w:rPr>
          <w:color w:val="auto"/>
        </w:rPr>
        <w:t xml:space="preserve"> endorses an assertive and progressive discipline policy. Teachers may use, but are not limited to, the following options for their classes: </w:t>
      </w:r>
    </w:p>
    <w:p w:rsidRPr="004B2D16" w:rsidR="002B3C1E" w:rsidP="00805A31" w:rsidRDefault="002213BC" w14:paraId="0DA95417" w14:textId="730C1F8F">
      <w:pPr>
        <w:pStyle w:val="ListParagraph"/>
        <w:numPr>
          <w:ilvl w:val="0"/>
          <w:numId w:val="19"/>
        </w:numPr>
        <w:spacing w:after="0"/>
        <w:rPr>
          <w:rFonts w:ascii="Palatino Linotype" w:hAnsi="Palatino Linotype"/>
        </w:rPr>
      </w:pPr>
      <w:r w:rsidRPr="004B2D16">
        <w:rPr>
          <w:rFonts w:ascii="Palatino Linotype" w:hAnsi="Palatino Linotype"/>
        </w:rPr>
        <w:t xml:space="preserve">Conduct notifications via Educate </w:t>
      </w:r>
    </w:p>
    <w:p w:rsidRPr="004B2D16" w:rsidR="002B3C1E" w:rsidP="00805A31" w:rsidRDefault="002213BC" w14:paraId="404B0D5C" w14:textId="3323ACA8">
      <w:pPr>
        <w:pStyle w:val="ListParagraph"/>
        <w:numPr>
          <w:ilvl w:val="0"/>
          <w:numId w:val="19"/>
        </w:numPr>
        <w:spacing w:after="0"/>
        <w:rPr>
          <w:rFonts w:ascii="Palatino Linotype" w:hAnsi="Palatino Linotype"/>
        </w:rPr>
      </w:pPr>
      <w:r w:rsidRPr="004B2D16">
        <w:rPr>
          <w:rFonts w:ascii="Palatino Linotype" w:hAnsi="Palatino Linotype"/>
        </w:rPr>
        <w:t xml:space="preserve">Writing papers and/or apology letters </w:t>
      </w:r>
    </w:p>
    <w:p w:rsidRPr="004B2D16" w:rsidR="002B3C1E" w:rsidP="00805A31" w:rsidRDefault="002213BC" w14:paraId="7D571533" w14:textId="7AA37EAC">
      <w:pPr>
        <w:pStyle w:val="ListParagraph"/>
        <w:numPr>
          <w:ilvl w:val="0"/>
          <w:numId w:val="19"/>
        </w:numPr>
        <w:spacing w:after="0"/>
        <w:rPr>
          <w:rFonts w:ascii="Palatino Linotype" w:hAnsi="Palatino Linotype"/>
        </w:rPr>
      </w:pPr>
      <w:r w:rsidRPr="004B2D16">
        <w:rPr>
          <w:rFonts w:ascii="Palatino Linotype" w:hAnsi="Palatino Linotype"/>
        </w:rPr>
        <w:t xml:space="preserve">Loss of recess </w:t>
      </w:r>
    </w:p>
    <w:p w:rsidRPr="004B2D16" w:rsidR="002B3C1E" w:rsidP="00805A31" w:rsidRDefault="002213BC" w14:paraId="17E05478" w14:textId="6D3F7DEC">
      <w:pPr>
        <w:pStyle w:val="ListParagraph"/>
        <w:numPr>
          <w:ilvl w:val="0"/>
          <w:numId w:val="19"/>
        </w:numPr>
        <w:spacing w:after="0"/>
        <w:rPr>
          <w:rFonts w:ascii="Palatino Linotype" w:hAnsi="Palatino Linotype"/>
        </w:rPr>
      </w:pPr>
      <w:r w:rsidRPr="004B2D16">
        <w:rPr>
          <w:rFonts w:ascii="Palatino Linotype" w:hAnsi="Palatino Linotype"/>
        </w:rPr>
        <w:t xml:space="preserve">Time outs </w:t>
      </w:r>
    </w:p>
    <w:p w:rsidRPr="00B42450" w:rsidR="002B3C1E" w:rsidP="00805A31" w:rsidRDefault="002213BC" w14:paraId="21D1710E" w14:textId="07FE7982">
      <w:pPr>
        <w:pStyle w:val="ListParagraph"/>
        <w:numPr>
          <w:ilvl w:val="0"/>
          <w:numId w:val="19"/>
        </w:numPr>
        <w:spacing w:after="0"/>
        <w:rPr>
          <w:rFonts w:ascii="Palatino Linotype" w:hAnsi="Palatino Linotype"/>
        </w:rPr>
      </w:pPr>
      <w:r w:rsidRPr="004B2D16">
        <w:rPr>
          <w:rFonts w:ascii="Palatino Linotype" w:hAnsi="Palatino Linotype"/>
        </w:rPr>
        <w:t xml:space="preserve">Work duty around the school </w:t>
      </w:r>
    </w:p>
    <w:p w:rsidRPr="004B2D16" w:rsidR="002B3C1E" w:rsidP="00805A31" w:rsidRDefault="002213BC" w14:paraId="2243F179" w14:textId="263A76BF">
      <w:pPr>
        <w:pStyle w:val="ListParagraph"/>
        <w:numPr>
          <w:ilvl w:val="0"/>
          <w:numId w:val="19"/>
        </w:numPr>
        <w:spacing w:after="0"/>
        <w:rPr>
          <w:rFonts w:ascii="Palatino Linotype" w:hAnsi="Palatino Linotype"/>
        </w:rPr>
      </w:pPr>
      <w:r w:rsidRPr="004B2D16">
        <w:rPr>
          <w:rFonts w:ascii="Palatino Linotype" w:hAnsi="Palatino Linotype"/>
        </w:rPr>
        <w:t xml:space="preserve">Loss of school privileges such as extra-curricular events and field trips </w:t>
      </w:r>
    </w:p>
    <w:p w:rsidRPr="004B2D16" w:rsidR="002B3C1E" w:rsidP="00805A31" w:rsidRDefault="31B8C447" w14:paraId="6B1F6C5E" w14:textId="68447A8C">
      <w:pPr>
        <w:pStyle w:val="ListParagraph"/>
        <w:numPr>
          <w:ilvl w:val="0"/>
          <w:numId w:val="19"/>
        </w:numPr>
        <w:spacing w:after="0"/>
        <w:rPr>
          <w:rFonts w:ascii="Palatino Linotype" w:hAnsi="Palatino Linotype"/>
        </w:rPr>
      </w:pPr>
      <w:r w:rsidRPr="31B8C447">
        <w:rPr>
          <w:rFonts w:ascii="Palatino Linotype" w:hAnsi="Palatino Linotype"/>
        </w:rPr>
        <w:t xml:space="preserve">Detention </w:t>
      </w:r>
    </w:p>
    <w:p w:rsidRPr="004B2D16" w:rsidR="002B3C1E" w:rsidP="00805A31" w:rsidRDefault="002213BC" w14:paraId="5BF35490" w14:textId="55FEF650">
      <w:pPr>
        <w:pStyle w:val="ListParagraph"/>
        <w:numPr>
          <w:ilvl w:val="0"/>
          <w:numId w:val="19"/>
        </w:numPr>
        <w:spacing w:after="0"/>
        <w:rPr>
          <w:rFonts w:ascii="Palatino Linotype" w:hAnsi="Palatino Linotype"/>
        </w:rPr>
      </w:pPr>
      <w:r w:rsidRPr="004B2D16">
        <w:rPr>
          <w:rFonts w:ascii="Palatino Linotype" w:hAnsi="Palatino Linotype"/>
        </w:rPr>
        <w:t xml:space="preserve">Silent or homework lunch </w:t>
      </w:r>
    </w:p>
    <w:p w:rsidRPr="004B2D16" w:rsidR="002B3C1E" w:rsidP="00805A31" w:rsidRDefault="002213BC" w14:paraId="15ABF756" w14:textId="313C4430">
      <w:pPr>
        <w:pStyle w:val="ListParagraph"/>
        <w:numPr>
          <w:ilvl w:val="0"/>
          <w:numId w:val="19"/>
        </w:numPr>
        <w:spacing w:after="0"/>
        <w:rPr>
          <w:rFonts w:ascii="Palatino Linotype" w:hAnsi="Palatino Linotype"/>
        </w:rPr>
      </w:pPr>
      <w:r w:rsidRPr="004B2D16">
        <w:rPr>
          <w:rFonts w:ascii="Palatino Linotype" w:hAnsi="Palatino Linotype"/>
        </w:rPr>
        <w:t xml:space="preserve">Being sent to the office or an administrator </w:t>
      </w:r>
    </w:p>
    <w:p w:rsidR="00F91626" w:rsidP="006854F4" w:rsidRDefault="00F91626" w14:paraId="5770A22E" w14:textId="77777777">
      <w:pPr>
        <w:spacing w:after="0"/>
        <w:rPr>
          <w:b/>
          <w:bCs/>
          <w:color w:val="FF0000"/>
        </w:rPr>
      </w:pPr>
    </w:p>
    <w:p w:rsidRPr="002A758D" w:rsidR="002B3C1E" w:rsidP="00D60CF5" w:rsidRDefault="002213BC" w14:paraId="0173F8E4" w14:textId="0AE2C908">
      <w:pPr>
        <w:pStyle w:val="Heading2"/>
        <w:jc w:val="left"/>
      </w:pPr>
      <w:bookmarkStart w:name="_Toc1312250477" w:id="27"/>
      <w:bookmarkStart w:name="_Toc143083642" w:id="28"/>
      <w:r>
        <w:t>School Discipline Procedures</w:t>
      </w:r>
      <w:bookmarkEnd w:id="27"/>
      <w:bookmarkEnd w:id="28"/>
      <w:r>
        <w:t xml:space="preserve"> </w:t>
      </w:r>
    </w:p>
    <w:p w:rsidRPr="00D60CF5" w:rsidR="002B3C1E" w:rsidP="006854F4" w:rsidRDefault="002213BC" w14:paraId="753045DF" w14:textId="69905046">
      <w:pPr>
        <w:spacing w:after="0"/>
        <w:rPr>
          <w:color w:val="auto"/>
        </w:rPr>
      </w:pPr>
      <w:r w:rsidRPr="00D60CF5">
        <w:rPr>
          <w:color w:val="auto"/>
        </w:rPr>
        <w:t xml:space="preserve">Disciplinary infractions will fall under two classifications: Minor and Major. </w:t>
      </w:r>
    </w:p>
    <w:p w:rsidRPr="00D60CF5" w:rsidR="006854F4" w:rsidP="006854F4" w:rsidRDefault="006854F4" w14:paraId="60647235" w14:textId="77777777">
      <w:pPr>
        <w:spacing w:after="0"/>
        <w:rPr>
          <w:color w:val="auto"/>
        </w:rPr>
      </w:pPr>
    </w:p>
    <w:p w:rsidRPr="00D60CF5" w:rsidR="0009117D" w:rsidP="0009117D" w:rsidRDefault="002213BC" w14:paraId="244B45B4" w14:textId="08A1F8F4">
      <w:pPr>
        <w:spacing w:after="0"/>
        <w:rPr>
          <w:color w:val="auto"/>
          <w:u w:val="single"/>
        </w:rPr>
      </w:pPr>
      <w:r w:rsidRPr="00D60CF5">
        <w:rPr>
          <w:color w:val="auto"/>
          <w:u w:val="single"/>
        </w:rPr>
        <w:t>Minor Infraction</w:t>
      </w:r>
    </w:p>
    <w:p w:rsidRPr="00D60CF5" w:rsidR="002B3C1E" w:rsidP="0009117D" w:rsidRDefault="002213BC" w14:paraId="42781ACA" w14:textId="16C87C0A">
      <w:pPr>
        <w:spacing w:after="0"/>
        <w:rPr>
          <w:color w:val="auto"/>
        </w:rPr>
      </w:pPr>
      <w:r w:rsidRPr="00D60CF5">
        <w:rPr>
          <w:color w:val="auto"/>
        </w:rPr>
        <w:t xml:space="preserve">Examples might include: </w:t>
      </w:r>
    </w:p>
    <w:p w:rsidRPr="00D60CF5" w:rsidR="0009117D" w:rsidP="00805A31" w:rsidRDefault="002213BC" w14:paraId="1363013B" w14:textId="77777777">
      <w:pPr>
        <w:pStyle w:val="ListParagraph"/>
        <w:numPr>
          <w:ilvl w:val="0"/>
          <w:numId w:val="20"/>
        </w:numPr>
        <w:rPr>
          <w:rFonts w:ascii="Palatino Linotype" w:hAnsi="Palatino Linotype"/>
        </w:rPr>
      </w:pPr>
      <w:r w:rsidRPr="00D60CF5">
        <w:rPr>
          <w:rFonts w:ascii="Palatino Linotype" w:hAnsi="Palatino Linotype"/>
        </w:rPr>
        <w:t xml:space="preserve">Late to class without permission (Middle School only) </w:t>
      </w:r>
    </w:p>
    <w:p w:rsidRPr="00D60CF5" w:rsidR="002B3C1E" w:rsidP="00805A31" w:rsidRDefault="002213BC" w14:paraId="33846C0C" w14:textId="5832DEEB">
      <w:pPr>
        <w:pStyle w:val="ListParagraph"/>
        <w:numPr>
          <w:ilvl w:val="0"/>
          <w:numId w:val="20"/>
        </w:numPr>
        <w:rPr>
          <w:rFonts w:ascii="Palatino Linotype" w:hAnsi="Palatino Linotype"/>
        </w:rPr>
      </w:pPr>
      <w:r w:rsidRPr="00D60CF5">
        <w:rPr>
          <w:rFonts w:ascii="Palatino Linotype" w:hAnsi="Palatino Linotype"/>
        </w:rPr>
        <w:t xml:space="preserve">Uniform violation </w:t>
      </w:r>
    </w:p>
    <w:p w:rsidRPr="00D60CF5" w:rsidR="002B3C1E" w:rsidP="00805A31" w:rsidRDefault="002213BC" w14:paraId="677787EC" w14:textId="0DD904F0">
      <w:pPr>
        <w:pStyle w:val="ListParagraph"/>
        <w:numPr>
          <w:ilvl w:val="0"/>
          <w:numId w:val="20"/>
        </w:numPr>
        <w:rPr>
          <w:rFonts w:ascii="Palatino Linotype" w:hAnsi="Palatino Linotype"/>
        </w:rPr>
      </w:pPr>
      <w:r w:rsidRPr="00D60CF5">
        <w:rPr>
          <w:rFonts w:ascii="Palatino Linotype" w:hAnsi="Palatino Linotype"/>
        </w:rPr>
        <w:t xml:space="preserve">Inappropriate language/gestures </w:t>
      </w:r>
    </w:p>
    <w:p w:rsidRPr="00D60CF5" w:rsidR="002B3C1E" w:rsidP="00805A31" w:rsidRDefault="002213BC" w14:paraId="59014B50" w14:textId="4B6D6EA4">
      <w:pPr>
        <w:pStyle w:val="ListParagraph"/>
        <w:numPr>
          <w:ilvl w:val="0"/>
          <w:numId w:val="20"/>
        </w:numPr>
        <w:rPr>
          <w:rFonts w:ascii="Palatino Linotype" w:hAnsi="Palatino Linotype"/>
        </w:rPr>
      </w:pPr>
      <w:r w:rsidRPr="00D60CF5">
        <w:rPr>
          <w:rFonts w:ascii="Palatino Linotype" w:hAnsi="Palatino Linotype"/>
        </w:rPr>
        <w:t xml:space="preserve">Inappropriate physical contact </w:t>
      </w:r>
    </w:p>
    <w:p w:rsidRPr="00D60CF5" w:rsidR="002B3C1E" w:rsidP="00805A31" w:rsidRDefault="002213BC" w14:paraId="7180EC60" w14:textId="1B8BEB78">
      <w:pPr>
        <w:pStyle w:val="ListParagraph"/>
        <w:numPr>
          <w:ilvl w:val="0"/>
          <w:numId w:val="20"/>
        </w:numPr>
        <w:rPr>
          <w:rFonts w:ascii="Palatino Linotype" w:hAnsi="Palatino Linotype"/>
        </w:rPr>
      </w:pPr>
      <w:r w:rsidRPr="00D60CF5">
        <w:rPr>
          <w:rFonts w:ascii="Palatino Linotype" w:hAnsi="Palatino Linotype"/>
        </w:rPr>
        <w:t xml:space="preserve">Failure to follow classroom/school procedures </w:t>
      </w:r>
    </w:p>
    <w:p w:rsidRPr="00D60CF5" w:rsidR="002B3C1E" w:rsidP="00805A31" w:rsidRDefault="002213BC" w14:paraId="49A7908D" w14:textId="45307E38">
      <w:pPr>
        <w:pStyle w:val="ListParagraph"/>
        <w:numPr>
          <w:ilvl w:val="0"/>
          <w:numId w:val="20"/>
        </w:numPr>
        <w:rPr>
          <w:rFonts w:ascii="Palatino Linotype" w:hAnsi="Palatino Linotype"/>
        </w:rPr>
      </w:pPr>
      <w:r w:rsidRPr="00D60CF5">
        <w:rPr>
          <w:rFonts w:ascii="Palatino Linotype" w:hAnsi="Palatino Linotype"/>
        </w:rPr>
        <w:t xml:space="preserve">Gum chewing/eating without permission  </w:t>
      </w:r>
    </w:p>
    <w:p w:rsidRPr="00D60CF5" w:rsidR="002B3C1E" w:rsidP="00805A31" w:rsidRDefault="002213BC" w14:paraId="7D63C124" w14:textId="3CECDBAB">
      <w:pPr>
        <w:pStyle w:val="ListParagraph"/>
        <w:numPr>
          <w:ilvl w:val="0"/>
          <w:numId w:val="20"/>
        </w:numPr>
        <w:rPr>
          <w:rFonts w:ascii="Palatino Linotype" w:hAnsi="Palatino Linotype"/>
        </w:rPr>
      </w:pPr>
      <w:r w:rsidRPr="00D60CF5">
        <w:rPr>
          <w:rFonts w:ascii="Palatino Linotype" w:hAnsi="Palatino Linotype"/>
        </w:rPr>
        <w:t xml:space="preserve">Deliberate distraction from the learning process </w:t>
      </w:r>
    </w:p>
    <w:p w:rsidRPr="00D60CF5" w:rsidR="0009117D" w:rsidP="00805A31" w:rsidRDefault="002213BC" w14:paraId="2C35E39F" w14:textId="43CBF971">
      <w:pPr>
        <w:pStyle w:val="ListParagraph"/>
        <w:numPr>
          <w:ilvl w:val="0"/>
          <w:numId w:val="20"/>
        </w:numPr>
        <w:rPr>
          <w:rFonts w:ascii="Palatino Linotype" w:hAnsi="Palatino Linotype"/>
        </w:rPr>
      </w:pPr>
      <w:r w:rsidRPr="00D60CF5">
        <w:rPr>
          <w:rFonts w:ascii="Palatino Linotype" w:hAnsi="Palatino Linotype"/>
        </w:rPr>
        <w:t xml:space="preserve">Failure to complete homework (especially when it is a chronic condition; if this is the cause of the detention, then the detention will be homework club-the teacher will check on the completion of homework) </w:t>
      </w:r>
    </w:p>
    <w:p w:rsidRPr="00D60CF5" w:rsidR="0009117D" w:rsidP="0009117D" w:rsidRDefault="005D5ADF" w14:paraId="4A6304C9" w14:textId="77777777">
      <w:pPr>
        <w:rPr>
          <w:color w:val="auto"/>
        </w:rPr>
      </w:pPr>
      <w:r w:rsidRPr="00D60CF5">
        <w:rPr>
          <w:color w:val="auto"/>
        </w:rPr>
        <w:lastRenderedPageBreak/>
        <w:t>Three</w:t>
      </w:r>
      <w:r w:rsidRPr="00D60CF5" w:rsidR="002213BC">
        <w:rPr>
          <w:color w:val="auto"/>
        </w:rPr>
        <w:t xml:space="preserve"> Minor infractions in a </w:t>
      </w:r>
      <w:r w:rsidRPr="00D60CF5">
        <w:rPr>
          <w:color w:val="auto"/>
        </w:rPr>
        <w:t>trimester will</w:t>
      </w:r>
      <w:r w:rsidRPr="00D60CF5" w:rsidR="002213BC">
        <w:rPr>
          <w:color w:val="auto"/>
        </w:rPr>
        <w:t xml:space="preserve"> result in a detention </w:t>
      </w:r>
    </w:p>
    <w:p w:rsidRPr="00D60CF5" w:rsidR="0009117D" w:rsidP="0009117D" w:rsidRDefault="005D5ADF" w14:paraId="06393939" w14:textId="77777777">
      <w:pPr>
        <w:rPr>
          <w:color w:val="auto"/>
        </w:rPr>
      </w:pPr>
      <w:r w:rsidRPr="00D60CF5">
        <w:rPr>
          <w:color w:val="auto"/>
        </w:rPr>
        <w:t>Three</w:t>
      </w:r>
      <w:r w:rsidRPr="00D60CF5" w:rsidR="002213BC">
        <w:rPr>
          <w:color w:val="auto"/>
        </w:rPr>
        <w:t xml:space="preserve"> additional Minor infractions in a </w:t>
      </w:r>
      <w:r w:rsidRPr="00D60CF5">
        <w:rPr>
          <w:color w:val="auto"/>
        </w:rPr>
        <w:t>trimester</w:t>
      </w:r>
      <w:r w:rsidRPr="00D60CF5" w:rsidR="002213BC">
        <w:rPr>
          <w:color w:val="auto"/>
        </w:rPr>
        <w:t xml:space="preserve"> </w:t>
      </w:r>
      <w:r w:rsidRPr="00D60CF5">
        <w:rPr>
          <w:color w:val="auto"/>
        </w:rPr>
        <w:t>will r</w:t>
      </w:r>
      <w:r w:rsidRPr="00D60CF5" w:rsidR="002213BC">
        <w:rPr>
          <w:color w:val="auto"/>
        </w:rPr>
        <w:t xml:space="preserve">esult in a second detention </w:t>
      </w:r>
    </w:p>
    <w:p w:rsidRPr="00D60CF5" w:rsidR="002B3C1E" w:rsidP="0009117D" w:rsidRDefault="002213BC" w14:paraId="5F1C0925" w14:textId="68BF571E">
      <w:pPr>
        <w:rPr>
          <w:color w:val="auto"/>
        </w:rPr>
      </w:pPr>
      <w:r w:rsidRPr="71C8E65E">
        <w:rPr>
          <w:color w:val="auto"/>
        </w:rPr>
        <w:t xml:space="preserve">If a child were to receive </w:t>
      </w:r>
      <w:r w:rsidRPr="71C8E65E" w:rsidR="1C55ACC2">
        <w:rPr>
          <w:color w:val="auto"/>
        </w:rPr>
        <w:t>9</w:t>
      </w:r>
      <w:r w:rsidRPr="71C8E65E">
        <w:rPr>
          <w:color w:val="auto"/>
        </w:rPr>
        <w:t xml:space="preserve"> minor infractions </w:t>
      </w:r>
      <w:r w:rsidRPr="71C8E65E" w:rsidR="00C03DAA">
        <w:rPr>
          <w:color w:val="auto"/>
        </w:rPr>
        <w:t>in a trimester</w:t>
      </w:r>
      <w:r w:rsidRPr="71C8E65E">
        <w:rPr>
          <w:color w:val="auto"/>
        </w:rPr>
        <w:t>, while the issues may be minor in character, the chronic nature of the infractions</w:t>
      </w:r>
      <w:r w:rsidRPr="71C8E65E" w:rsidR="008C6EE6">
        <w:rPr>
          <w:color w:val="auto"/>
        </w:rPr>
        <w:t xml:space="preserve"> </w:t>
      </w:r>
      <w:r w:rsidRPr="71C8E65E" w:rsidR="07F11A01">
        <w:rPr>
          <w:color w:val="auto"/>
        </w:rPr>
        <w:t>could</w:t>
      </w:r>
      <w:r w:rsidRPr="71C8E65E" w:rsidR="008C6EE6">
        <w:rPr>
          <w:color w:val="auto"/>
        </w:rPr>
        <w:t xml:space="preserve"> result in an i</w:t>
      </w:r>
      <w:r w:rsidRPr="71C8E65E">
        <w:rPr>
          <w:color w:val="auto"/>
        </w:rPr>
        <w:t xml:space="preserve">n or out of school suspension at the discretion of administration in possible consultation with the family. </w:t>
      </w:r>
    </w:p>
    <w:p w:rsidRPr="00D60CF5" w:rsidR="0009117D" w:rsidP="0009117D" w:rsidRDefault="002213BC" w14:paraId="1828F0D1" w14:textId="3B0AC6A3">
      <w:pPr>
        <w:spacing w:after="0"/>
        <w:rPr>
          <w:color w:val="auto"/>
          <w:u w:val="single"/>
        </w:rPr>
      </w:pPr>
      <w:r w:rsidRPr="00D60CF5">
        <w:rPr>
          <w:color w:val="auto"/>
          <w:u w:val="single"/>
        </w:rPr>
        <w:t xml:space="preserve">Major Infraction </w:t>
      </w:r>
    </w:p>
    <w:p w:rsidRPr="00D60CF5" w:rsidR="0009117D" w:rsidP="0009117D" w:rsidRDefault="002213BC" w14:paraId="55F0F331" w14:textId="1ED1D42E">
      <w:pPr>
        <w:spacing w:after="0"/>
        <w:rPr>
          <w:color w:val="auto"/>
        </w:rPr>
      </w:pPr>
      <w:r w:rsidRPr="00D60CF5">
        <w:rPr>
          <w:color w:val="auto"/>
        </w:rPr>
        <w:t>These result in an automatic detention. Examples might include</w:t>
      </w:r>
      <w:r w:rsidRPr="00D60CF5" w:rsidR="00E37BCA">
        <w:rPr>
          <w:color w:val="auto"/>
        </w:rPr>
        <w:t>:</w:t>
      </w:r>
      <w:r w:rsidRPr="00D60CF5">
        <w:rPr>
          <w:color w:val="auto"/>
        </w:rPr>
        <w:t xml:space="preserve"> </w:t>
      </w:r>
    </w:p>
    <w:p w:rsidRPr="00D60CF5" w:rsidR="0009117D" w:rsidP="00805A31" w:rsidRDefault="002213BC" w14:paraId="3F7C06F3" w14:textId="77777777">
      <w:pPr>
        <w:pStyle w:val="ListParagraph"/>
        <w:numPr>
          <w:ilvl w:val="0"/>
          <w:numId w:val="21"/>
        </w:numPr>
        <w:spacing w:after="0"/>
        <w:rPr>
          <w:rFonts w:ascii="Palatino Linotype" w:hAnsi="Palatino Linotype"/>
        </w:rPr>
      </w:pPr>
      <w:r w:rsidRPr="00D60CF5">
        <w:rPr>
          <w:rFonts w:ascii="Palatino Linotype" w:hAnsi="Palatino Linotype"/>
        </w:rPr>
        <w:t xml:space="preserve">Deliberate humiliation of a fellow student </w:t>
      </w:r>
    </w:p>
    <w:p w:rsidRPr="00D60CF5" w:rsidR="0009117D" w:rsidP="00805A31" w:rsidRDefault="002213BC" w14:paraId="1D6239DC" w14:textId="77777777">
      <w:pPr>
        <w:pStyle w:val="ListParagraph"/>
        <w:numPr>
          <w:ilvl w:val="0"/>
          <w:numId w:val="21"/>
        </w:numPr>
        <w:spacing w:after="0"/>
        <w:rPr>
          <w:rFonts w:ascii="Palatino Linotype" w:hAnsi="Palatino Linotype"/>
        </w:rPr>
      </w:pPr>
      <w:r w:rsidRPr="71C8E65E">
        <w:rPr>
          <w:rFonts w:ascii="Palatino Linotype" w:hAnsi="Palatino Linotype"/>
        </w:rPr>
        <w:t xml:space="preserve">Talking back </w:t>
      </w:r>
    </w:p>
    <w:p w:rsidR="3EF2C69D" w:rsidP="00805A31" w:rsidRDefault="3EF2C69D" w14:paraId="2F5D639E" w14:textId="45EFDB45">
      <w:pPr>
        <w:pStyle w:val="ListParagraph"/>
        <w:numPr>
          <w:ilvl w:val="0"/>
          <w:numId w:val="21"/>
        </w:numPr>
        <w:spacing w:after="0"/>
        <w:rPr>
          <w:rFonts w:ascii="Calibri" w:hAnsi="Calibri" w:eastAsia="Calibri" w:cs="Arial"/>
        </w:rPr>
      </w:pPr>
      <w:r w:rsidRPr="71C8E65E">
        <w:rPr>
          <w:rFonts w:ascii="Palatino Linotype" w:hAnsi="Palatino Linotype" w:eastAsia="Calibri" w:cs="Arial"/>
        </w:rPr>
        <w:t>Inappropriate physical contact</w:t>
      </w:r>
    </w:p>
    <w:p w:rsidRPr="00D60CF5" w:rsidR="0009117D" w:rsidP="00805A31" w:rsidRDefault="002213BC" w14:paraId="4A13691E" w14:textId="77777777">
      <w:pPr>
        <w:pStyle w:val="ListParagraph"/>
        <w:numPr>
          <w:ilvl w:val="0"/>
          <w:numId w:val="21"/>
        </w:numPr>
        <w:spacing w:after="0"/>
        <w:rPr>
          <w:rFonts w:ascii="Palatino Linotype" w:hAnsi="Palatino Linotype"/>
        </w:rPr>
      </w:pPr>
      <w:r w:rsidRPr="71C8E65E">
        <w:rPr>
          <w:rFonts w:ascii="Palatino Linotype" w:hAnsi="Palatino Linotype"/>
        </w:rPr>
        <w:t xml:space="preserve">Vulgarity/profanity </w:t>
      </w:r>
    </w:p>
    <w:p w:rsidRPr="00D60CF5" w:rsidR="002B3C1E" w:rsidP="00805A31" w:rsidRDefault="002213BC" w14:paraId="5F2F106D" w14:textId="63C9A6DD">
      <w:pPr>
        <w:pStyle w:val="ListParagraph"/>
        <w:numPr>
          <w:ilvl w:val="0"/>
          <w:numId w:val="21"/>
        </w:numPr>
        <w:spacing w:after="0"/>
        <w:rPr>
          <w:rFonts w:ascii="Palatino Linotype" w:hAnsi="Palatino Linotype"/>
        </w:rPr>
      </w:pPr>
      <w:r w:rsidRPr="71C8E65E">
        <w:rPr>
          <w:rFonts w:ascii="Palatino Linotype" w:hAnsi="Palatino Linotype"/>
        </w:rPr>
        <w:t xml:space="preserve">Refusing to cooperate </w:t>
      </w:r>
    </w:p>
    <w:p w:rsidRPr="00D60CF5" w:rsidR="002B3C1E" w:rsidP="00805A31" w:rsidRDefault="002213BC" w14:paraId="3594B06D" w14:textId="229D9C5A">
      <w:pPr>
        <w:pStyle w:val="ListParagraph"/>
        <w:numPr>
          <w:ilvl w:val="0"/>
          <w:numId w:val="21"/>
        </w:numPr>
        <w:spacing w:after="0"/>
        <w:rPr>
          <w:rFonts w:ascii="Palatino Linotype" w:hAnsi="Palatino Linotype"/>
        </w:rPr>
      </w:pPr>
      <w:r w:rsidRPr="71C8E65E">
        <w:rPr>
          <w:rFonts w:ascii="Palatino Linotype" w:hAnsi="Palatino Linotype"/>
        </w:rPr>
        <w:t xml:space="preserve">Intentionally harmful physical </w:t>
      </w:r>
      <w:r w:rsidRPr="71C8E65E" w:rsidR="002B3C1E">
        <w:rPr>
          <w:rFonts w:ascii="Palatino Linotype" w:hAnsi="Palatino Linotype"/>
        </w:rPr>
        <w:t>behavior:</w:t>
      </w:r>
      <w:r w:rsidRPr="71C8E65E">
        <w:rPr>
          <w:rFonts w:ascii="Palatino Linotype" w:hAnsi="Palatino Linotype"/>
        </w:rPr>
        <w:t xml:space="preserve"> i.e. pushing, hitting, tripping, spitting, throwing, etc. </w:t>
      </w:r>
    </w:p>
    <w:p w:rsidRPr="00D60CF5" w:rsidR="0009117D" w:rsidP="00805A31" w:rsidRDefault="002213BC" w14:paraId="1648E11D" w14:textId="77777777">
      <w:pPr>
        <w:pStyle w:val="ListParagraph"/>
        <w:numPr>
          <w:ilvl w:val="0"/>
          <w:numId w:val="21"/>
        </w:numPr>
        <w:spacing w:after="0"/>
        <w:rPr>
          <w:rFonts w:ascii="Palatino Linotype" w:hAnsi="Palatino Linotype"/>
        </w:rPr>
      </w:pPr>
      <w:r w:rsidRPr="71C8E65E">
        <w:rPr>
          <w:rFonts w:ascii="Palatino Linotype" w:hAnsi="Palatino Linotype"/>
        </w:rPr>
        <w:t xml:space="preserve">Disrespect of personal or school property </w:t>
      </w:r>
    </w:p>
    <w:p w:rsidRPr="00D60CF5" w:rsidR="002B3C1E" w:rsidP="0009117D" w:rsidRDefault="002213BC" w14:paraId="1F77A7CC" w14:textId="1383FA25">
      <w:pPr>
        <w:spacing w:after="0"/>
        <w:rPr>
          <w:color w:val="auto"/>
        </w:rPr>
      </w:pPr>
      <w:r w:rsidRPr="00D60CF5">
        <w:rPr>
          <w:color w:val="auto"/>
        </w:rPr>
        <w:t xml:space="preserve">Very serious behavioral violations can escalate the school’s response to address significant problem behavior(s). </w:t>
      </w:r>
    </w:p>
    <w:p w:rsidRPr="00D60CF5" w:rsidR="00E37BCA" w:rsidP="0009117D" w:rsidRDefault="00E37BCA" w14:paraId="492021ED" w14:textId="77777777">
      <w:pPr>
        <w:spacing w:after="0"/>
        <w:rPr>
          <w:color w:val="auto"/>
        </w:rPr>
      </w:pPr>
    </w:p>
    <w:p w:rsidRPr="00D60CF5" w:rsidR="002B3C1E" w:rsidP="0009117D" w:rsidRDefault="002213BC" w14:paraId="0BA8926C" w14:textId="248881D6">
      <w:pPr>
        <w:spacing w:after="0"/>
        <w:rPr>
          <w:color w:val="auto"/>
        </w:rPr>
      </w:pPr>
      <w:r w:rsidRPr="00D60CF5">
        <w:rPr>
          <w:color w:val="auto"/>
        </w:rPr>
        <w:t xml:space="preserve">All infractions will be recorded into </w:t>
      </w:r>
      <w:r w:rsidRPr="00D60CF5" w:rsidR="002A758D">
        <w:rPr>
          <w:color w:val="auto"/>
        </w:rPr>
        <w:t>the student management system</w:t>
      </w:r>
      <w:r w:rsidR="004B5A75">
        <w:rPr>
          <w:color w:val="auto"/>
        </w:rPr>
        <w:t xml:space="preserve"> (Educate)</w:t>
      </w:r>
      <w:r w:rsidRPr="00D60CF5">
        <w:rPr>
          <w:color w:val="auto"/>
        </w:rPr>
        <w:t xml:space="preserve"> as Conduct Records. </w:t>
      </w:r>
      <w:r w:rsidRPr="00D60CF5" w:rsidR="002A758D">
        <w:rPr>
          <w:color w:val="auto"/>
        </w:rPr>
        <w:t xml:space="preserve"> </w:t>
      </w:r>
      <w:r w:rsidRPr="00D60CF5">
        <w:rPr>
          <w:color w:val="auto"/>
        </w:rPr>
        <w:t xml:space="preserve">A system such as this does not replace/displace the normal corrective measures used by the classroom teacher to address student behavior concerns. </w:t>
      </w:r>
    </w:p>
    <w:p w:rsidRPr="00D60CF5" w:rsidR="0009117D" w:rsidP="006854F4" w:rsidRDefault="0009117D" w14:paraId="0CE151C6" w14:textId="77777777">
      <w:pPr>
        <w:spacing w:after="0"/>
        <w:rPr>
          <w:b/>
          <w:bCs/>
          <w:color w:val="auto"/>
        </w:rPr>
      </w:pPr>
    </w:p>
    <w:p w:rsidRPr="00D60CF5" w:rsidR="002B3C1E" w:rsidP="006854F4" w:rsidRDefault="002213BC" w14:paraId="498FFA2F" w14:textId="534B5AA5">
      <w:pPr>
        <w:spacing w:after="0"/>
        <w:rPr>
          <w:color w:val="auto"/>
          <w:sz w:val="24"/>
          <w:szCs w:val="24"/>
          <w:u w:val="single"/>
        </w:rPr>
      </w:pPr>
      <w:r w:rsidRPr="00D60CF5">
        <w:rPr>
          <w:color w:val="auto"/>
          <w:sz w:val="24"/>
          <w:szCs w:val="24"/>
          <w:u w:val="single"/>
        </w:rPr>
        <w:t xml:space="preserve">Conduct Notifications </w:t>
      </w:r>
    </w:p>
    <w:p w:rsidRPr="00D60CF5" w:rsidR="002B3C1E" w:rsidP="006854F4" w:rsidRDefault="002213BC" w14:paraId="7741134D" w14:textId="05E22A25">
      <w:pPr>
        <w:spacing w:after="0"/>
        <w:rPr>
          <w:color w:val="auto"/>
        </w:rPr>
      </w:pPr>
      <w:r w:rsidRPr="00D60CF5">
        <w:rPr>
          <w:color w:val="auto"/>
        </w:rPr>
        <w:t xml:space="preserve">The use of conduct notifications is a systematic and progressive procedure for the correction of student behavior; they will be sent home electronically through Educate for parent acknowledgment. </w:t>
      </w:r>
    </w:p>
    <w:p w:rsidRPr="00D60CF5" w:rsidR="00820731" w:rsidP="006854F4" w:rsidRDefault="00820731" w14:paraId="5077917A" w14:textId="77777777">
      <w:pPr>
        <w:spacing w:after="0"/>
        <w:rPr>
          <w:color w:val="auto"/>
        </w:rPr>
      </w:pPr>
    </w:p>
    <w:p w:rsidRPr="00D60CF5" w:rsidR="002B3C1E" w:rsidP="006854F4" w:rsidRDefault="002213BC" w14:paraId="6E79810B" w14:textId="77777777">
      <w:pPr>
        <w:spacing w:after="0"/>
        <w:rPr>
          <w:color w:val="auto"/>
          <w:sz w:val="24"/>
          <w:szCs w:val="24"/>
          <w:u w:val="single"/>
        </w:rPr>
      </w:pPr>
      <w:r w:rsidRPr="00D60CF5">
        <w:rPr>
          <w:color w:val="auto"/>
          <w:sz w:val="24"/>
          <w:szCs w:val="24"/>
          <w:u w:val="single"/>
        </w:rPr>
        <w:t xml:space="preserve">Detention </w:t>
      </w:r>
    </w:p>
    <w:p w:rsidRPr="00D60CF5" w:rsidR="002B3C1E" w:rsidP="006854F4" w:rsidRDefault="002213BC" w14:paraId="63EF3D9B" w14:textId="2217CE0B">
      <w:pPr>
        <w:spacing w:after="0"/>
        <w:rPr>
          <w:color w:val="auto"/>
        </w:rPr>
      </w:pPr>
      <w:r w:rsidRPr="00D60CF5">
        <w:rPr>
          <w:color w:val="auto"/>
        </w:rPr>
        <w:t xml:space="preserve">Detention is served on </w:t>
      </w:r>
      <w:r w:rsidR="00180615">
        <w:rPr>
          <w:color w:val="auto"/>
        </w:rPr>
        <w:t>a weeknight</w:t>
      </w:r>
      <w:r w:rsidRPr="00D60CF5">
        <w:rPr>
          <w:color w:val="auto"/>
        </w:rPr>
        <w:t xml:space="preserve"> from </w:t>
      </w:r>
      <w:r w:rsidR="0078533A">
        <w:rPr>
          <w:color w:val="auto"/>
        </w:rPr>
        <w:t>2</w:t>
      </w:r>
      <w:r w:rsidRPr="00D60CF5">
        <w:rPr>
          <w:color w:val="auto"/>
        </w:rPr>
        <w:t>:</w:t>
      </w:r>
      <w:r w:rsidR="0078533A">
        <w:rPr>
          <w:color w:val="auto"/>
        </w:rPr>
        <w:t>4</w:t>
      </w:r>
      <w:r w:rsidRPr="00D60CF5">
        <w:rPr>
          <w:color w:val="auto"/>
        </w:rPr>
        <w:t xml:space="preserve">5 – </w:t>
      </w:r>
      <w:r w:rsidR="0078533A">
        <w:rPr>
          <w:color w:val="auto"/>
        </w:rPr>
        <w:t>3</w:t>
      </w:r>
      <w:r w:rsidRPr="00D60CF5">
        <w:rPr>
          <w:color w:val="auto"/>
        </w:rPr>
        <w:t>:</w:t>
      </w:r>
      <w:r w:rsidR="0078533A">
        <w:rPr>
          <w:color w:val="auto"/>
        </w:rPr>
        <w:t>4</w:t>
      </w:r>
      <w:r w:rsidRPr="00D60CF5">
        <w:rPr>
          <w:color w:val="auto"/>
        </w:rPr>
        <w:t xml:space="preserve">5 pm and is held in a teacher-supervised classroom. The student’s age and the severity of the situation may mitigate the length of the detention, but usually students serve the entire hour-long period. Detention supersedes all extracurricular events, </w:t>
      </w:r>
      <w:r w:rsidRPr="00D60CF5" w:rsidR="002B3C1E">
        <w:rPr>
          <w:color w:val="auto"/>
        </w:rPr>
        <w:t>meetings,</w:t>
      </w:r>
      <w:r w:rsidRPr="00D60CF5">
        <w:rPr>
          <w:color w:val="auto"/>
        </w:rPr>
        <w:t xml:space="preserve"> and school practices. If a student skips or is late for detention, or does not obey detention protocol, at the very least he will be assigned an additional detention to be served the following </w:t>
      </w:r>
      <w:r w:rsidR="006B580A">
        <w:rPr>
          <w:color w:val="auto"/>
        </w:rPr>
        <w:t>week</w:t>
      </w:r>
      <w:r w:rsidRPr="00D60CF5">
        <w:rPr>
          <w:color w:val="auto"/>
        </w:rPr>
        <w:t xml:space="preserve">. Homework may or may not be allowed in detention; deference is given to the student’s homeroom teacher for that decision. </w:t>
      </w:r>
    </w:p>
    <w:p w:rsidRPr="00D60CF5" w:rsidR="00446807" w:rsidP="006854F4" w:rsidRDefault="00446807" w14:paraId="105352A4" w14:textId="77777777">
      <w:pPr>
        <w:spacing w:after="0"/>
        <w:rPr>
          <w:color w:val="auto"/>
        </w:rPr>
      </w:pPr>
    </w:p>
    <w:p w:rsidRPr="00D60CF5" w:rsidR="002B3C1E" w:rsidP="002B3C1E" w:rsidRDefault="002213BC" w14:paraId="6EF10AD9" w14:textId="5220762D">
      <w:pPr>
        <w:rPr>
          <w:color w:val="auto"/>
        </w:rPr>
      </w:pPr>
      <w:r w:rsidRPr="00D60CF5">
        <w:rPr>
          <w:color w:val="auto"/>
        </w:rPr>
        <w:t>Siblings who have not earned a detention are not allowed in the detention room; siblings will be sent to</w:t>
      </w:r>
      <w:r w:rsidR="006B580A">
        <w:rPr>
          <w:color w:val="auto"/>
        </w:rPr>
        <w:t xml:space="preserve"> Extended Day</w:t>
      </w:r>
      <w:r w:rsidRPr="00D60CF5">
        <w:rPr>
          <w:color w:val="auto"/>
        </w:rPr>
        <w:t xml:space="preserve"> </w:t>
      </w:r>
      <w:r w:rsidR="0078533A">
        <w:rPr>
          <w:color w:val="auto"/>
        </w:rPr>
        <w:t>if they remain at school after 2:4</w:t>
      </w:r>
      <w:r w:rsidRPr="00D60CF5">
        <w:rPr>
          <w:color w:val="auto"/>
        </w:rPr>
        <w:t xml:space="preserve">5. Parents will be charged accordingly. </w:t>
      </w:r>
    </w:p>
    <w:p w:rsidRPr="00D60CF5" w:rsidR="002B3C1E" w:rsidP="002B3C1E" w:rsidRDefault="002213BC" w14:paraId="425451E1" w14:textId="51FCF6AF">
      <w:pPr>
        <w:rPr>
          <w:color w:val="auto"/>
        </w:rPr>
      </w:pPr>
      <w:r w:rsidRPr="00D60CF5">
        <w:rPr>
          <w:color w:val="auto"/>
        </w:rPr>
        <w:t>Parents shoul</w:t>
      </w:r>
      <w:r w:rsidR="0078533A">
        <w:rPr>
          <w:color w:val="auto"/>
        </w:rPr>
        <w:t>d pick students up promptly at 3:4</w:t>
      </w:r>
      <w:r w:rsidRPr="00D60CF5">
        <w:rPr>
          <w:color w:val="auto"/>
        </w:rPr>
        <w:t>5 pm. Stu</w:t>
      </w:r>
      <w:r w:rsidR="0078533A">
        <w:rPr>
          <w:color w:val="auto"/>
        </w:rPr>
        <w:t>dents who are not picked up by 3:5</w:t>
      </w:r>
      <w:r w:rsidRPr="00D60CF5">
        <w:rPr>
          <w:color w:val="auto"/>
        </w:rPr>
        <w:t>0 will proceed to</w:t>
      </w:r>
      <w:r w:rsidR="006B580A">
        <w:rPr>
          <w:color w:val="auto"/>
        </w:rPr>
        <w:t xml:space="preserve"> Extended Day</w:t>
      </w:r>
      <w:r w:rsidRPr="00D60CF5">
        <w:rPr>
          <w:color w:val="auto"/>
        </w:rPr>
        <w:t xml:space="preserve"> and parents will be charged accordingly.</w:t>
      </w:r>
    </w:p>
    <w:p w:rsidRPr="00D60CF5" w:rsidR="002B3C1E" w:rsidP="00446807" w:rsidRDefault="002213BC" w14:paraId="260A7728" w14:textId="7A8A080E">
      <w:pPr>
        <w:spacing w:after="0"/>
        <w:rPr>
          <w:color w:val="auto"/>
          <w:sz w:val="24"/>
          <w:szCs w:val="24"/>
          <w:u w:val="single"/>
        </w:rPr>
      </w:pPr>
      <w:r w:rsidRPr="00D60CF5">
        <w:rPr>
          <w:color w:val="auto"/>
          <w:sz w:val="24"/>
          <w:szCs w:val="24"/>
          <w:u w:val="single"/>
        </w:rPr>
        <w:t xml:space="preserve">Suspension </w:t>
      </w:r>
    </w:p>
    <w:p w:rsidRPr="00D60CF5" w:rsidR="00E45888" w:rsidP="00446807" w:rsidRDefault="002213BC" w14:paraId="1226AF8C" w14:textId="579ED1E2">
      <w:pPr>
        <w:spacing w:after="0"/>
        <w:rPr>
          <w:color w:val="auto"/>
        </w:rPr>
      </w:pPr>
      <w:r w:rsidRPr="00D60CF5">
        <w:rPr>
          <w:color w:val="auto"/>
        </w:rPr>
        <w:t xml:space="preserve">Students who receive three detentions may be placed on in-school suspension or out-of-school </w:t>
      </w:r>
      <w:r w:rsidRPr="00D60CF5">
        <w:rPr>
          <w:color w:val="auto"/>
        </w:rPr>
        <w:lastRenderedPageBreak/>
        <w:t xml:space="preserve">suspension as determined by the principal. Serious violations may directly lead to in-school or out-of-school suspension. </w:t>
      </w:r>
      <w:r w:rsidR="0010106D">
        <w:rPr>
          <w:color w:val="auto"/>
        </w:rPr>
        <w:t xml:space="preserve"> </w:t>
      </w:r>
      <w:r w:rsidRPr="00D60CF5" w:rsidR="0010106D">
        <w:rPr>
          <w:color w:val="auto"/>
        </w:rPr>
        <w:t>If your student receives 18 conduct notifications in a trimester, they will be suspended (in-school or out of school at the principal’s discretion)</w:t>
      </w:r>
      <w:r w:rsidR="0010106D">
        <w:rPr>
          <w:color w:val="auto"/>
        </w:rPr>
        <w:t>.</w:t>
      </w:r>
    </w:p>
    <w:p w:rsidRPr="00D60CF5" w:rsidR="00E45888" w:rsidP="002B3C1E" w:rsidRDefault="002213BC" w14:paraId="0004DE8D" w14:textId="77777777">
      <w:pPr>
        <w:rPr>
          <w:color w:val="auto"/>
        </w:rPr>
      </w:pPr>
      <w:r w:rsidRPr="00D60CF5">
        <w:rPr>
          <w:color w:val="auto"/>
        </w:rPr>
        <w:t xml:space="preserve">All homework is still due daily according to the classroom teacher’s assignments. The students will have to arrange to get their work to school on time during their suspension.  </w:t>
      </w:r>
    </w:p>
    <w:p w:rsidRPr="00D60CF5" w:rsidR="00E45888" w:rsidP="006854F4" w:rsidRDefault="002213BC" w14:paraId="36633C14" w14:textId="77777777">
      <w:pPr>
        <w:spacing w:after="0"/>
        <w:rPr>
          <w:color w:val="auto"/>
          <w:sz w:val="24"/>
          <w:szCs w:val="24"/>
          <w:u w:val="single"/>
        </w:rPr>
      </w:pPr>
      <w:r w:rsidRPr="00D60CF5">
        <w:rPr>
          <w:color w:val="auto"/>
          <w:sz w:val="24"/>
          <w:szCs w:val="24"/>
          <w:u w:val="single"/>
        </w:rPr>
        <w:t xml:space="preserve">Expulsion </w:t>
      </w:r>
    </w:p>
    <w:p w:rsidRPr="00D60CF5" w:rsidR="00C3314D" w:rsidP="006854F4" w:rsidRDefault="002213BC" w14:paraId="6F4ACCB2" w14:textId="4A096059">
      <w:pPr>
        <w:spacing w:after="0"/>
        <w:rPr>
          <w:color w:val="auto"/>
        </w:rPr>
      </w:pPr>
      <w:r w:rsidRPr="00D60CF5">
        <w:rPr>
          <w:color w:val="auto"/>
        </w:rPr>
        <w:t xml:space="preserve">Expulsion is the termination of a student’s relationship with </w:t>
      </w:r>
      <w:r w:rsidRPr="00D60CF5" w:rsidR="00C3314D">
        <w:rPr>
          <w:color w:val="auto"/>
        </w:rPr>
        <w:t>Transfiguration</w:t>
      </w:r>
      <w:r w:rsidRPr="00D60CF5">
        <w:rPr>
          <w:color w:val="auto"/>
        </w:rPr>
        <w:t xml:space="preserve">. Obviously, this is the most severe penalty that can be imposed on a student; the principal and pastor have the final say in this matter. </w:t>
      </w:r>
    </w:p>
    <w:p w:rsidRPr="00D60CF5" w:rsidR="006854F4" w:rsidP="006854F4" w:rsidRDefault="006854F4" w14:paraId="5FBB75EC" w14:textId="77777777">
      <w:pPr>
        <w:spacing w:after="0"/>
        <w:rPr>
          <w:color w:val="auto"/>
        </w:rPr>
      </w:pPr>
    </w:p>
    <w:p w:rsidRPr="00D60CF5" w:rsidR="00176755" w:rsidP="00D60CF5" w:rsidRDefault="002213BC" w14:paraId="4D30B4F0" w14:textId="341AE593">
      <w:pPr>
        <w:pStyle w:val="Heading2"/>
        <w:jc w:val="left"/>
      </w:pPr>
      <w:bookmarkStart w:name="_Toc1992248298" w:id="29"/>
      <w:bookmarkStart w:name="_Toc143083643" w:id="30"/>
      <w:r>
        <w:t>Bullying Policy</w:t>
      </w:r>
      <w:bookmarkEnd w:id="29"/>
      <w:bookmarkEnd w:id="30"/>
      <w:r>
        <w:t xml:space="preserve"> </w:t>
      </w:r>
    </w:p>
    <w:p w:rsidRPr="00D60CF5" w:rsidR="002A758D" w:rsidP="002A758D" w:rsidRDefault="002213BC" w14:paraId="359FF1B2" w14:textId="1E716412">
      <w:pPr>
        <w:spacing w:after="0"/>
        <w:rPr>
          <w:color w:val="auto"/>
        </w:rPr>
      </w:pPr>
      <w:r w:rsidRPr="00D60CF5">
        <w:rPr>
          <w:color w:val="auto"/>
        </w:rPr>
        <w:t xml:space="preserve">All bullying is unacceptable. </w:t>
      </w:r>
      <w:r w:rsidR="004B5A75">
        <w:rPr>
          <w:color w:val="auto"/>
        </w:rPr>
        <w:t>Repeated, targeted instances of d</w:t>
      </w:r>
      <w:r w:rsidRPr="00D60CF5">
        <w:rPr>
          <w:color w:val="auto"/>
        </w:rPr>
        <w:t xml:space="preserve">eliberate unkindness or action that gives hurt, whether verbal, physical, or relational, is bullying and will not be tolerated. It is the duty of everyone who sees an instance of bullying, or potential bullying, to act to stop it. This duty applies to all students (insofar as they are able), teachers, and other members of staff. Parents who have concerns about bullying issues should contact your child’s homeroom teacher first about their concerns. </w:t>
      </w:r>
    </w:p>
    <w:p w:rsidRPr="00D60CF5" w:rsidR="002A758D" w:rsidP="002A758D" w:rsidRDefault="002A758D" w14:paraId="52182D9B" w14:textId="77777777">
      <w:pPr>
        <w:spacing w:after="0"/>
        <w:rPr>
          <w:color w:val="auto"/>
        </w:rPr>
      </w:pPr>
    </w:p>
    <w:p w:rsidRPr="00D60CF5" w:rsidR="002A758D" w:rsidP="002A758D" w:rsidRDefault="002213BC" w14:paraId="5FC33E35" w14:textId="77777777">
      <w:pPr>
        <w:spacing w:after="0"/>
        <w:rPr>
          <w:color w:val="auto"/>
        </w:rPr>
      </w:pPr>
      <w:r w:rsidRPr="00D60CF5">
        <w:rPr>
          <w:color w:val="auto"/>
        </w:rPr>
        <w:t xml:space="preserve">The three main types of bullying are: </w:t>
      </w:r>
    </w:p>
    <w:p w:rsidRPr="00D60CF5" w:rsidR="00176755" w:rsidP="00805A31" w:rsidRDefault="002213BC" w14:paraId="55B21F78" w14:textId="1C023017">
      <w:pPr>
        <w:pStyle w:val="ListParagraph"/>
        <w:numPr>
          <w:ilvl w:val="0"/>
          <w:numId w:val="22"/>
        </w:numPr>
        <w:spacing w:after="0"/>
        <w:rPr>
          <w:rFonts w:ascii="Palatino Linotype" w:hAnsi="Palatino Linotype"/>
        </w:rPr>
      </w:pPr>
      <w:r w:rsidRPr="00D60CF5">
        <w:rPr>
          <w:rFonts w:ascii="Palatino Linotype" w:hAnsi="Palatino Linotype"/>
        </w:rPr>
        <w:t>Physical, including but not limited to violence, theft, and destruction of property</w:t>
      </w:r>
      <w:r w:rsidRPr="00D60CF5" w:rsidR="002A758D">
        <w:rPr>
          <w:rFonts w:ascii="Palatino Linotype" w:hAnsi="Palatino Linotype"/>
        </w:rPr>
        <w:t>.</w:t>
      </w:r>
      <w:r w:rsidRPr="00D60CF5">
        <w:rPr>
          <w:rFonts w:ascii="Palatino Linotype" w:hAnsi="Palatino Linotype"/>
        </w:rPr>
        <w:t xml:space="preserve"> </w:t>
      </w:r>
    </w:p>
    <w:p w:rsidRPr="00D60CF5" w:rsidR="00176755" w:rsidP="00805A31" w:rsidRDefault="002213BC" w14:paraId="7746E27B" w14:textId="1AFBAB7D">
      <w:pPr>
        <w:pStyle w:val="ListParagraph"/>
        <w:numPr>
          <w:ilvl w:val="0"/>
          <w:numId w:val="22"/>
        </w:numPr>
        <w:spacing w:after="0"/>
        <w:rPr>
          <w:rFonts w:ascii="Palatino Linotype" w:hAnsi="Palatino Linotype"/>
        </w:rPr>
      </w:pPr>
      <w:r w:rsidRPr="00D60CF5">
        <w:rPr>
          <w:rFonts w:ascii="Palatino Linotype" w:hAnsi="Palatino Linotype"/>
        </w:rPr>
        <w:t xml:space="preserve">Verbal, including but not limited to name calling, making faces, telling secrets, </w:t>
      </w:r>
      <w:r w:rsidRPr="00D60CF5" w:rsidR="00176755">
        <w:rPr>
          <w:rFonts w:ascii="Palatino Linotype" w:hAnsi="Palatino Linotype"/>
        </w:rPr>
        <w:t>teasing,</w:t>
      </w:r>
      <w:r w:rsidRPr="00D60CF5">
        <w:rPr>
          <w:rFonts w:ascii="Palatino Linotype" w:hAnsi="Palatino Linotype"/>
        </w:rPr>
        <w:t xml:space="preserve"> and mocking</w:t>
      </w:r>
      <w:r w:rsidRPr="00D60CF5" w:rsidR="002A758D">
        <w:rPr>
          <w:rFonts w:ascii="Palatino Linotype" w:hAnsi="Palatino Linotype"/>
        </w:rPr>
        <w:t>.</w:t>
      </w:r>
      <w:r w:rsidRPr="00D60CF5">
        <w:rPr>
          <w:rFonts w:ascii="Palatino Linotype" w:hAnsi="Palatino Linotype"/>
        </w:rPr>
        <w:t xml:space="preserve"> </w:t>
      </w:r>
    </w:p>
    <w:p w:rsidRPr="00D60CF5" w:rsidR="00176755" w:rsidP="00805A31" w:rsidRDefault="002213BC" w14:paraId="7EFC96F6" w14:textId="285CBAB8">
      <w:pPr>
        <w:pStyle w:val="ListParagraph"/>
        <w:numPr>
          <w:ilvl w:val="0"/>
          <w:numId w:val="22"/>
        </w:numPr>
        <w:spacing w:after="0"/>
        <w:rPr>
          <w:rFonts w:ascii="Palatino Linotype" w:hAnsi="Palatino Linotype"/>
        </w:rPr>
      </w:pPr>
      <w:r w:rsidRPr="00D60CF5">
        <w:rPr>
          <w:rFonts w:ascii="Palatino Linotype" w:hAnsi="Palatino Linotype"/>
        </w:rPr>
        <w:t xml:space="preserve">Relational, including but not limited to cyber bullying, spreading rumors, making gestures, writing notes, excluding someone from social groups, malicious </w:t>
      </w:r>
      <w:r w:rsidRPr="00D60CF5" w:rsidR="002A758D">
        <w:rPr>
          <w:rFonts w:ascii="Palatino Linotype" w:hAnsi="Palatino Linotype"/>
        </w:rPr>
        <w:t>messages,</w:t>
      </w:r>
      <w:r w:rsidRPr="00D60CF5">
        <w:rPr>
          <w:rFonts w:ascii="Palatino Linotype" w:hAnsi="Palatino Linotype"/>
        </w:rPr>
        <w:t xml:space="preserve"> and prank calls</w:t>
      </w:r>
      <w:r w:rsidRPr="00D60CF5" w:rsidR="002A758D">
        <w:rPr>
          <w:rFonts w:ascii="Palatino Linotype" w:hAnsi="Palatino Linotype"/>
        </w:rPr>
        <w:t>.</w:t>
      </w:r>
      <w:r w:rsidRPr="00D60CF5">
        <w:rPr>
          <w:rFonts w:ascii="Palatino Linotype" w:hAnsi="Palatino Linotype"/>
        </w:rPr>
        <w:t xml:space="preserve"> </w:t>
      </w:r>
    </w:p>
    <w:p w:rsidRPr="00D60CF5" w:rsidR="002A758D" w:rsidP="002A758D" w:rsidRDefault="002A758D" w14:paraId="6537CEA8" w14:textId="77777777">
      <w:pPr>
        <w:spacing w:after="0"/>
        <w:rPr>
          <w:color w:val="auto"/>
        </w:rPr>
      </w:pPr>
    </w:p>
    <w:p w:rsidRPr="00D60CF5" w:rsidR="002A758D" w:rsidP="002A758D" w:rsidRDefault="002213BC" w14:paraId="20A1FA4C" w14:textId="77777777">
      <w:pPr>
        <w:spacing w:after="0"/>
        <w:rPr>
          <w:color w:val="auto"/>
        </w:rPr>
      </w:pPr>
      <w:r w:rsidRPr="00D60CF5">
        <w:rPr>
          <w:color w:val="auto"/>
        </w:rPr>
        <w:t xml:space="preserve">Proper bullying report/response procedures by all teachers, staff, and students: </w:t>
      </w:r>
    </w:p>
    <w:p w:rsidRPr="00D60CF5" w:rsidR="00176755" w:rsidP="00805A31" w:rsidRDefault="002213BC" w14:paraId="0CB7896C" w14:textId="11B67B39">
      <w:pPr>
        <w:pStyle w:val="ListParagraph"/>
        <w:numPr>
          <w:ilvl w:val="0"/>
          <w:numId w:val="23"/>
        </w:numPr>
        <w:spacing w:after="0"/>
        <w:rPr>
          <w:rFonts w:ascii="Palatino Linotype" w:hAnsi="Palatino Linotype"/>
        </w:rPr>
      </w:pPr>
      <w:r w:rsidRPr="00D60CF5">
        <w:rPr>
          <w:rFonts w:ascii="Palatino Linotype" w:hAnsi="Palatino Linotype"/>
        </w:rPr>
        <w:t xml:space="preserve">Bullying incidents must be reported immediately to staff </w:t>
      </w:r>
    </w:p>
    <w:p w:rsidRPr="00D60CF5" w:rsidR="00176755" w:rsidP="00805A31" w:rsidRDefault="002213BC" w14:paraId="700A72F4" w14:textId="4446DCA4">
      <w:pPr>
        <w:pStyle w:val="ListParagraph"/>
        <w:numPr>
          <w:ilvl w:val="0"/>
          <w:numId w:val="23"/>
        </w:numPr>
        <w:spacing w:after="0"/>
        <w:rPr>
          <w:rFonts w:ascii="Palatino Linotype" w:hAnsi="Palatino Linotype"/>
        </w:rPr>
      </w:pPr>
      <w:r w:rsidRPr="00D60CF5">
        <w:rPr>
          <w:rFonts w:ascii="Palatino Linotype" w:hAnsi="Palatino Linotype"/>
        </w:rPr>
        <w:t xml:space="preserve">Once reported, the staff member in closest proximity to the event will record the reported bullying and give the report to the homeroom teacher </w:t>
      </w:r>
    </w:p>
    <w:p w:rsidRPr="00D60CF5" w:rsidR="00176755" w:rsidP="00805A31" w:rsidRDefault="002213BC" w14:paraId="109368C2" w14:textId="1848201C">
      <w:pPr>
        <w:pStyle w:val="ListParagraph"/>
        <w:numPr>
          <w:ilvl w:val="0"/>
          <w:numId w:val="23"/>
        </w:numPr>
        <w:spacing w:after="0"/>
        <w:rPr>
          <w:rFonts w:ascii="Palatino Linotype" w:hAnsi="Palatino Linotype"/>
        </w:rPr>
      </w:pPr>
      <w:r w:rsidRPr="00D60CF5">
        <w:rPr>
          <w:rFonts w:ascii="Palatino Linotype" w:hAnsi="Palatino Linotype"/>
        </w:rPr>
        <w:t xml:space="preserve">The bullying behavior or threats will be investigated quickly and thoroughly either by the initial staff member, the homeroom teacher, or an administrator </w:t>
      </w:r>
    </w:p>
    <w:p w:rsidRPr="00D60CF5" w:rsidR="00176755" w:rsidP="00805A31" w:rsidRDefault="002213BC" w14:paraId="1D2BEF4A" w14:textId="5483B1B8">
      <w:pPr>
        <w:pStyle w:val="ListParagraph"/>
        <w:numPr>
          <w:ilvl w:val="0"/>
          <w:numId w:val="23"/>
        </w:numPr>
        <w:spacing w:after="0"/>
        <w:rPr>
          <w:rFonts w:ascii="Palatino Linotype" w:hAnsi="Palatino Linotype"/>
        </w:rPr>
      </w:pPr>
      <w:r w:rsidRPr="00D60CF5">
        <w:rPr>
          <w:rFonts w:ascii="Palatino Linotype" w:hAnsi="Palatino Linotype"/>
        </w:rPr>
        <w:t xml:space="preserve">If appropriate, the bullying perpetrator, among other consequences, will meet with the principal and the student’s parents to discuss the seriousness of the actions and establish appropriate means of changing behavior </w:t>
      </w:r>
    </w:p>
    <w:p w:rsidRPr="00D60CF5" w:rsidR="002A758D" w:rsidP="002A758D" w:rsidRDefault="002A758D" w14:paraId="5B45B543" w14:textId="77777777">
      <w:pPr>
        <w:spacing w:after="0"/>
        <w:rPr>
          <w:color w:val="auto"/>
        </w:rPr>
      </w:pPr>
    </w:p>
    <w:p w:rsidRPr="00D60CF5" w:rsidR="002A758D" w:rsidP="002A758D" w:rsidRDefault="002213BC" w14:paraId="5970FD03" w14:textId="77777777">
      <w:pPr>
        <w:spacing w:after="0"/>
        <w:rPr>
          <w:color w:val="auto"/>
        </w:rPr>
      </w:pPr>
      <w:r w:rsidRPr="00D60CF5">
        <w:rPr>
          <w:color w:val="auto"/>
        </w:rPr>
        <w:t xml:space="preserve">Further options and outcomes: </w:t>
      </w:r>
    </w:p>
    <w:p w:rsidRPr="00D60CF5" w:rsidR="00176755" w:rsidP="00805A31" w:rsidRDefault="002213BC" w14:paraId="26BBDAA1" w14:textId="529C8396">
      <w:pPr>
        <w:pStyle w:val="ListParagraph"/>
        <w:numPr>
          <w:ilvl w:val="0"/>
          <w:numId w:val="24"/>
        </w:numPr>
        <w:spacing w:after="0"/>
        <w:rPr>
          <w:rFonts w:ascii="Palatino Linotype" w:hAnsi="Palatino Linotype"/>
        </w:rPr>
      </w:pPr>
      <w:r w:rsidRPr="00D60CF5">
        <w:rPr>
          <w:rFonts w:ascii="Palatino Linotype" w:hAnsi="Palatino Linotype"/>
        </w:rPr>
        <w:t>In serious cases, suspension, expulsion</w:t>
      </w:r>
      <w:r w:rsidRPr="00D60CF5" w:rsidR="00176755">
        <w:rPr>
          <w:rFonts w:ascii="Palatino Linotype" w:hAnsi="Palatino Linotype"/>
        </w:rPr>
        <w:t>,</w:t>
      </w:r>
      <w:r w:rsidRPr="00D60CF5">
        <w:rPr>
          <w:rFonts w:ascii="Palatino Linotype" w:hAnsi="Palatino Linotype"/>
        </w:rPr>
        <w:t xml:space="preserve"> or criminal charges will be considered </w:t>
      </w:r>
    </w:p>
    <w:p w:rsidRPr="00D60CF5" w:rsidR="00176755" w:rsidP="00805A31" w:rsidRDefault="002213BC" w14:paraId="327C368E" w14:textId="538FB1CF">
      <w:pPr>
        <w:pStyle w:val="ListParagraph"/>
        <w:numPr>
          <w:ilvl w:val="0"/>
          <w:numId w:val="24"/>
        </w:numPr>
        <w:spacing w:after="0"/>
        <w:rPr>
          <w:rFonts w:ascii="Palatino Linotype" w:hAnsi="Palatino Linotype"/>
        </w:rPr>
      </w:pPr>
      <w:r w:rsidRPr="00D60CF5">
        <w:rPr>
          <w:rFonts w:ascii="Palatino Linotype" w:hAnsi="Palatino Linotype"/>
        </w:rPr>
        <w:t xml:space="preserve">If feasible, both victim and bully will meet with the administration to discuss the problem and brainstorm ideas for reconciliation </w:t>
      </w:r>
    </w:p>
    <w:p w:rsidRPr="00D60CF5" w:rsidR="00786884" w:rsidP="00805A31" w:rsidRDefault="002213BC" w14:paraId="7DE4E596" w14:textId="3D9A2D2D">
      <w:pPr>
        <w:pStyle w:val="ListParagraph"/>
        <w:numPr>
          <w:ilvl w:val="0"/>
          <w:numId w:val="24"/>
        </w:numPr>
        <w:spacing w:after="0"/>
        <w:rPr>
          <w:rFonts w:ascii="Palatino Linotype" w:hAnsi="Palatino Linotype"/>
        </w:rPr>
      </w:pPr>
      <w:r w:rsidRPr="00D60CF5">
        <w:rPr>
          <w:rFonts w:ascii="Palatino Linotype" w:hAnsi="Palatino Linotype"/>
        </w:rPr>
        <w:t xml:space="preserve">After the incident has been thoroughly investigated and dealt with, faculty will monitor both students (including regular “check-ins”) to ensure that bullying does not resume or re-occur </w:t>
      </w:r>
    </w:p>
    <w:p w:rsidRPr="00D60CF5" w:rsidR="00820731" w:rsidP="002A758D" w:rsidRDefault="00820731" w14:paraId="3A7D081A" w14:textId="77777777">
      <w:pPr>
        <w:spacing w:after="0"/>
        <w:rPr>
          <w:color w:val="auto"/>
        </w:rPr>
      </w:pPr>
    </w:p>
    <w:p w:rsidRPr="00D60CF5" w:rsidR="00786884" w:rsidP="002A758D" w:rsidRDefault="00786884" w14:paraId="2D5F7FD5" w14:textId="63CC9500">
      <w:pPr>
        <w:spacing w:after="0"/>
        <w:rPr>
          <w:color w:val="auto"/>
        </w:rPr>
      </w:pPr>
      <w:r w:rsidRPr="00D60CF5">
        <w:rPr>
          <w:color w:val="auto"/>
        </w:rPr>
        <w:t>Transfiguration</w:t>
      </w:r>
      <w:r w:rsidRPr="00D60CF5" w:rsidR="002213BC">
        <w:rPr>
          <w:color w:val="auto"/>
        </w:rPr>
        <w:t xml:space="preserve"> teachers will: </w:t>
      </w:r>
    </w:p>
    <w:p w:rsidRPr="00D60CF5" w:rsidR="00786884" w:rsidP="00805A31" w:rsidRDefault="002213BC" w14:paraId="08AD86C2" w14:textId="67C094AC">
      <w:pPr>
        <w:pStyle w:val="ListParagraph"/>
        <w:numPr>
          <w:ilvl w:val="0"/>
          <w:numId w:val="25"/>
        </w:numPr>
        <w:spacing w:after="0"/>
        <w:rPr>
          <w:rFonts w:ascii="Palatino Linotype" w:hAnsi="Palatino Linotype"/>
        </w:rPr>
      </w:pPr>
      <w:r w:rsidRPr="00D60CF5">
        <w:rPr>
          <w:rFonts w:ascii="Palatino Linotype" w:hAnsi="Palatino Linotype"/>
        </w:rPr>
        <w:t xml:space="preserve">Teach self-respect and promote a sense of self-worth </w:t>
      </w:r>
      <w:r w:rsidR="004B5A75">
        <w:rPr>
          <w:rFonts w:ascii="Palatino Linotype" w:hAnsi="Palatino Linotype"/>
        </w:rPr>
        <w:t>through religious instruction and Responsive Classroom techniques</w:t>
      </w:r>
    </w:p>
    <w:p w:rsidRPr="00D60CF5" w:rsidR="00786884" w:rsidP="00805A31" w:rsidRDefault="002213BC" w14:paraId="10F95E23" w14:textId="5604D961">
      <w:pPr>
        <w:pStyle w:val="ListParagraph"/>
        <w:numPr>
          <w:ilvl w:val="0"/>
          <w:numId w:val="25"/>
        </w:numPr>
        <w:spacing w:after="0"/>
        <w:rPr>
          <w:rFonts w:ascii="Palatino Linotype" w:hAnsi="Palatino Linotype"/>
        </w:rPr>
      </w:pPr>
      <w:r w:rsidRPr="00D60CF5">
        <w:rPr>
          <w:rFonts w:ascii="Palatino Linotype" w:hAnsi="Palatino Linotype"/>
        </w:rPr>
        <w:t xml:space="preserve">Model assertive behavior and good social skills </w:t>
      </w:r>
    </w:p>
    <w:p w:rsidRPr="00D60CF5" w:rsidR="00786884" w:rsidP="00805A31" w:rsidRDefault="002213BC" w14:paraId="2C56AEB9" w14:textId="0CAF06CD">
      <w:pPr>
        <w:pStyle w:val="ListParagraph"/>
        <w:numPr>
          <w:ilvl w:val="0"/>
          <w:numId w:val="25"/>
        </w:numPr>
        <w:spacing w:after="0"/>
        <w:rPr>
          <w:rFonts w:ascii="Palatino Linotype" w:hAnsi="Palatino Linotype"/>
        </w:rPr>
      </w:pPr>
      <w:r w:rsidRPr="00D60CF5">
        <w:rPr>
          <w:rFonts w:ascii="Palatino Linotype" w:hAnsi="Palatino Linotype"/>
        </w:rPr>
        <w:t xml:space="preserve">Teach children ways to respond to bullies </w:t>
      </w:r>
    </w:p>
    <w:p w:rsidRPr="00D60CF5" w:rsidR="00786884" w:rsidP="00805A31" w:rsidRDefault="002213BC" w14:paraId="1BC169F6" w14:textId="1090A986">
      <w:pPr>
        <w:pStyle w:val="ListParagraph"/>
        <w:numPr>
          <w:ilvl w:val="0"/>
          <w:numId w:val="25"/>
        </w:numPr>
        <w:spacing w:after="0"/>
        <w:rPr>
          <w:rFonts w:ascii="Palatino Linotype" w:hAnsi="Palatino Linotype"/>
        </w:rPr>
      </w:pPr>
      <w:r w:rsidRPr="00D60CF5">
        <w:rPr>
          <w:rFonts w:ascii="Palatino Linotype" w:hAnsi="Palatino Linotype"/>
        </w:rPr>
        <w:t xml:space="preserve">Encourage children to stand up for a child being bullied and stress the importance of reporting bullying to a trusted adult </w:t>
      </w:r>
    </w:p>
    <w:p w:rsidRPr="00D60CF5" w:rsidR="00786884" w:rsidP="00805A31" w:rsidRDefault="002213BC" w14:paraId="45C93BCD" w14:textId="2D7E8CE8">
      <w:pPr>
        <w:pStyle w:val="ListParagraph"/>
        <w:numPr>
          <w:ilvl w:val="0"/>
          <w:numId w:val="25"/>
        </w:numPr>
        <w:spacing w:after="0"/>
        <w:rPr>
          <w:rFonts w:ascii="Palatino Linotype" w:hAnsi="Palatino Linotype"/>
        </w:rPr>
      </w:pPr>
      <w:r w:rsidRPr="00D60CF5">
        <w:rPr>
          <w:rFonts w:ascii="Palatino Linotype" w:hAnsi="Palatino Linotype"/>
        </w:rPr>
        <w:t xml:space="preserve">Teach the following responses to bullying: </w:t>
      </w:r>
    </w:p>
    <w:p w:rsidRPr="00D60CF5" w:rsidR="00786884" w:rsidP="00805A31" w:rsidRDefault="002213BC" w14:paraId="6AE77BEC" w14:textId="2803A53E">
      <w:pPr>
        <w:pStyle w:val="ListParagraph"/>
        <w:numPr>
          <w:ilvl w:val="0"/>
          <w:numId w:val="26"/>
        </w:numPr>
        <w:spacing w:after="0"/>
        <w:ind w:left="1080"/>
        <w:rPr>
          <w:rFonts w:ascii="Palatino Linotype" w:hAnsi="Palatino Linotype"/>
        </w:rPr>
      </w:pPr>
      <w:r w:rsidRPr="00D60CF5">
        <w:rPr>
          <w:rFonts w:ascii="Palatino Linotype" w:hAnsi="Palatino Linotype"/>
        </w:rPr>
        <w:t xml:space="preserve">To avoid, ignore or walk away from a bully  </w:t>
      </w:r>
    </w:p>
    <w:p w:rsidRPr="00D60CF5" w:rsidR="00786884" w:rsidP="00805A31" w:rsidRDefault="002213BC" w14:paraId="443623E6" w14:textId="147CD4E8">
      <w:pPr>
        <w:pStyle w:val="ListParagraph"/>
        <w:numPr>
          <w:ilvl w:val="0"/>
          <w:numId w:val="26"/>
        </w:numPr>
        <w:spacing w:after="0"/>
        <w:ind w:left="1080"/>
        <w:rPr>
          <w:rFonts w:ascii="Palatino Linotype" w:hAnsi="Palatino Linotype"/>
        </w:rPr>
      </w:pPr>
      <w:r w:rsidRPr="00D60CF5">
        <w:rPr>
          <w:rFonts w:ascii="Palatino Linotype" w:hAnsi="Palatino Linotype"/>
        </w:rPr>
        <w:t>To stay calm and not fight back</w:t>
      </w:r>
    </w:p>
    <w:p w:rsidRPr="00D60CF5" w:rsidR="00786884" w:rsidP="00805A31" w:rsidRDefault="002213BC" w14:paraId="2673E7CD" w14:textId="3FC7DEAD">
      <w:pPr>
        <w:pStyle w:val="ListParagraph"/>
        <w:numPr>
          <w:ilvl w:val="0"/>
          <w:numId w:val="26"/>
        </w:numPr>
        <w:spacing w:after="0"/>
        <w:ind w:left="1080"/>
        <w:rPr>
          <w:rFonts w:ascii="Palatino Linotype" w:hAnsi="Palatino Linotype"/>
        </w:rPr>
      </w:pPr>
      <w:r w:rsidRPr="00D60CF5">
        <w:rPr>
          <w:rFonts w:ascii="Palatino Linotype" w:hAnsi="Palatino Linotype"/>
        </w:rPr>
        <w:t xml:space="preserve">To confidently say to the bully, “Leave me alone” </w:t>
      </w:r>
    </w:p>
    <w:p w:rsidR="00786884" w:rsidP="00805A31" w:rsidRDefault="002213BC" w14:paraId="0C9FFDB0" w14:textId="1EC5C521">
      <w:pPr>
        <w:pStyle w:val="ListParagraph"/>
        <w:numPr>
          <w:ilvl w:val="0"/>
          <w:numId w:val="26"/>
        </w:numPr>
        <w:spacing w:after="0"/>
        <w:ind w:left="1080"/>
        <w:rPr>
          <w:rFonts w:ascii="Palatino Linotype" w:hAnsi="Palatino Linotype"/>
        </w:rPr>
      </w:pPr>
      <w:r w:rsidRPr="00D60CF5">
        <w:rPr>
          <w:rFonts w:ascii="Palatino Linotype" w:hAnsi="Palatino Linotype"/>
        </w:rPr>
        <w:t>To</w:t>
      </w:r>
      <w:r w:rsidR="00D61A00">
        <w:rPr>
          <w:rFonts w:ascii="Palatino Linotype" w:hAnsi="Palatino Linotype"/>
        </w:rPr>
        <w:t xml:space="preserve"> report to an adult</w:t>
      </w:r>
      <w:r w:rsidRPr="00D60CF5">
        <w:rPr>
          <w:rFonts w:ascii="Palatino Linotype" w:hAnsi="Palatino Linotype"/>
        </w:rPr>
        <w:t xml:space="preserve"> </w:t>
      </w:r>
    </w:p>
    <w:p w:rsidRPr="00D60CF5" w:rsidR="008A29C3" w:rsidP="008A29C3" w:rsidRDefault="008A29C3" w14:paraId="6F9122F9" w14:textId="77777777">
      <w:pPr>
        <w:pStyle w:val="ListParagraph"/>
        <w:spacing w:after="0"/>
        <w:ind w:left="1080"/>
        <w:rPr>
          <w:rFonts w:ascii="Palatino Linotype" w:hAnsi="Palatino Linotype"/>
        </w:rPr>
      </w:pPr>
    </w:p>
    <w:p w:rsidRPr="00D60CF5" w:rsidR="00446807" w:rsidP="002A758D" w:rsidRDefault="00446807" w14:paraId="01B2FA21" w14:textId="77777777">
      <w:pPr>
        <w:spacing w:after="0"/>
        <w:ind w:left="720"/>
        <w:rPr>
          <w:color w:val="auto"/>
        </w:rPr>
      </w:pPr>
    </w:p>
    <w:p w:rsidRPr="00D60CF5" w:rsidR="00786884" w:rsidP="00D60CF5" w:rsidRDefault="002213BC" w14:paraId="0F1FC4D7" w14:textId="63B7F638">
      <w:pPr>
        <w:pStyle w:val="Heading2"/>
        <w:jc w:val="left"/>
      </w:pPr>
      <w:bookmarkStart w:name="_Toc103834137" w:id="31"/>
      <w:bookmarkStart w:name="_Toc143083644" w:id="32"/>
      <w:r>
        <w:t>Middle School Expectations</w:t>
      </w:r>
      <w:bookmarkEnd w:id="31"/>
      <w:bookmarkEnd w:id="32"/>
      <w:r>
        <w:t xml:space="preserve"> </w:t>
      </w:r>
    </w:p>
    <w:p w:rsidRPr="00D60CF5" w:rsidR="00786884" w:rsidP="006854F4" w:rsidRDefault="002213BC" w14:paraId="342C721D" w14:textId="06EECA2E">
      <w:pPr>
        <w:spacing w:after="0"/>
        <w:rPr>
          <w:color w:val="auto"/>
        </w:rPr>
      </w:pPr>
      <w:r w:rsidRPr="00D60CF5">
        <w:rPr>
          <w:color w:val="auto"/>
        </w:rPr>
        <w:t>The immediate goal of the middle school is to prepare students well for high school by forming them to be mature Catholics who are well trained in thought and action</w:t>
      </w:r>
      <w:r w:rsidRPr="00D60CF5" w:rsidR="008C6EE6">
        <w:rPr>
          <w:color w:val="auto"/>
        </w:rPr>
        <w:t xml:space="preserve"> and</w:t>
      </w:r>
      <w:r w:rsidRPr="00D60CF5">
        <w:rPr>
          <w:color w:val="auto"/>
        </w:rPr>
        <w:t xml:space="preserve"> prepare them for whatever vocation God will call them to as adults in the modern world. Our ultimate goal is to do our part to form Christ in them and prepare them for the final goal: heaven. </w:t>
      </w:r>
    </w:p>
    <w:p w:rsidRPr="009C6779" w:rsidR="00446807" w:rsidP="006854F4" w:rsidRDefault="00446807" w14:paraId="3E67ACC5" w14:textId="2A5BE359">
      <w:pPr>
        <w:spacing w:after="0"/>
        <w:rPr>
          <w:color w:val="auto"/>
        </w:rPr>
      </w:pPr>
    </w:p>
    <w:p w:rsidRPr="009C6779" w:rsidR="00786884" w:rsidP="00B32616" w:rsidRDefault="002213BC" w14:paraId="513DB2E9" w14:textId="77777777">
      <w:pPr>
        <w:spacing w:after="0"/>
        <w:rPr>
          <w:color w:val="auto"/>
        </w:rPr>
      </w:pPr>
      <w:r w:rsidRPr="009C6779">
        <w:rPr>
          <w:color w:val="auto"/>
        </w:rPr>
        <w:t xml:space="preserve">Daily/Weekly Schedule Items </w:t>
      </w:r>
    </w:p>
    <w:p w:rsidRPr="009C6779" w:rsidR="00A20431" w:rsidP="00805A31" w:rsidRDefault="002213BC" w14:paraId="427DE7AD" w14:textId="59514293">
      <w:pPr>
        <w:pStyle w:val="ListParagraph"/>
        <w:numPr>
          <w:ilvl w:val="0"/>
          <w:numId w:val="27"/>
        </w:numPr>
        <w:spacing w:after="0"/>
        <w:rPr>
          <w:rFonts w:ascii="Palatino Linotype" w:hAnsi="Palatino Linotype"/>
        </w:rPr>
      </w:pPr>
      <w:r w:rsidRPr="009C6779">
        <w:rPr>
          <w:rFonts w:ascii="Palatino Linotype" w:hAnsi="Palatino Linotype"/>
        </w:rPr>
        <w:t xml:space="preserve">Class exchanges are limited to </w:t>
      </w:r>
      <w:r w:rsidRPr="009C6779" w:rsidR="008C6EE6">
        <w:rPr>
          <w:rFonts w:ascii="Palatino Linotype" w:hAnsi="Palatino Linotype"/>
        </w:rPr>
        <w:t>three</w:t>
      </w:r>
      <w:r w:rsidRPr="009C6779">
        <w:rPr>
          <w:rFonts w:ascii="Palatino Linotype" w:hAnsi="Palatino Linotype"/>
        </w:rPr>
        <w:t xml:space="preserve"> minutes, unless a specific exception is granted in advance </w:t>
      </w:r>
    </w:p>
    <w:p w:rsidRPr="009C6779" w:rsidR="00B32616" w:rsidP="00B32616" w:rsidRDefault="00B32616" w14:paraId="47E0C1CA" w14:textId="77777777">
      <w:pPr>
        <w:spacing w:after="0"/>
        <w:rPr>
          <w:color w:val="auto"/>
        </w:rPr>
      </w:pPr>
    </w:p>
    <w:p w:rsidRPr="00D60CF5" w:rsidR="00786884" w:rsidP="00B32616" w:rsidRDefault="002213BC" w14:paraId="70C41D2A" w14:textId="64D48435">
      <w:pPr>
        <w:spacing w:after="0"/>
        <w:rPr>
          <w:color w:val="auto"/>
        </w:rPr>
      </w:pPr>
      <w:r w:rsidRPr="00D60CF5">
        <w:rPr>
          <w:color w:val="auto"/>
        </w:rPr>
        <w:t xml:space="preserve">General Classroom Behavior Items </w:t>
      </w:r>
    </w:p>
    <w:p w:rsidRPr="00D60CF5" w:rsidR="00A20431" w:rsidP="00805A31" w:rsidRDefault="002213BC" w14:paraId="08E3639E" w14:textId="6C94973A">
      <w:pPr>
        <w:pStyle w:val="ListParagraph"/>
        <w:numPr>
          <w:ilvl w:val="0"/>
          <w:numId w:val="28"/>
        </w:numPr>
        <w:spacing w:after="0"/>
        <w:rPr>
          <w:rFonts w:ascii="Palatino Linotype" w:hAnsi="Palatino Linotype"/>
        </w:rPr>
      </w:pPr>
      <w:r w:rsidRPr="00D60CF5">
        <w:rPr>
          <w:rFonts w:ascii="Palatino Linotype" w:hAnsi="Palatino Linotype"/>
        </w:rPr>
        <w:t>Students are required to bring all of their materials necessary for each class, including their assignment notebook and record all assignments in it</w:t>
      </w:r>
      <w:r w:rsidR="009C6779">
        <w:rPr>
          <w:rFonts w:ascii="Palatino Linotype" w:hAnsi="Palatino Linotype"/>
        </w:rPr>
        <w:t>.</w:t>
      </w:r>
    </w:p>
    <w:p w:rsidRPr="00D60CF5" w:rsidR="00A20431" w:rsidP="00805A31" w:rsidRDefault="002213BC" w14:paraId="13B84FE6" w14:textId="1B7A8F33">
      <w:pPr>
        <w:pStyle w:val="ListParagraph"/>
        <w:numPr>
          <w:ilvl w:val="0"/>
          <w:numId w:val="28"/>
        </w:numPr>
        <w:spacing w:after="0"/>
        <w:rPr>
          <w:rFonts w:ascii="Palatino Linotype" w:hAnsi="Palatino Linotype"/>
        </w:rPr>
      </w:pPr>
      <w:r w:rsidRPr="00D60CF5">
        <w:rPr>
          <w:rFonts w:ascii="Palatino Linotype" w:hAnsi="Palatino Linotype"/>
        </w:rPr>
        <w:t xml:space="preserve">Students should remain orderly, </w:t>
      </w:r>
      <w:r w:rsidRPr="00D60CF5" w:rsidR="00A20431">
        <w:rPr>
          <w:rFonts w:ascii="Palatino Linotype" w:hAnsi="Palatino Linotype"/>
        </w:rPr>
        <w:t>respectful,</w:t>
      </w:r>
      <w:r w:rsidRPr="00D60CF5">
        <w:rPr>
          <w:rFonts w:ascii="Palatino Linotype" w:hAnsi="Palatino Linotype"/>
        </w:rPr>
        <w:t xml:space="preserve"> and attentive and wait to speak until called upon by the teacher</w:t>
      </w:r>
      <w:r w:rsidR="009C6779">
        <w:rPr>
          <w:rFonts w:ascii="Palatino Linotype" w:hAnsi="Palatino Linotype"/>
        </w:rPr>
        <w:t>.</w:t>
      </w:r>
      <w:r w:rsidRPr="00D60CF5">
        <w:rPr>
          <w:rFonts w:ascii="Palatino Linotype" w:hAnsi="Palatino Linotype"/>
        </w:rPr>
        <w:t xml:space="preserve"> </w:t>
      </w:r>
    </w:p>
    <w:p w:rsidRPr="00D60CF5" w:rsidR="00A20431" w:rsidP="00805A31" w:rsidRDefault="002213BC" w14:paraId="1B47FD84" w14:textId="47D44635">
      <w:pPr>
        <w:pStyle w:val="ListParagraph"/>
        <w:numPr>
          <w:ilvl w:val="0"/>
          <w:numId w:val="28"/>
        </w:numPr>
        <w:spacing w:after="0"/>
        <w:rPr>
          <w:rFonts w:ascii="Palatino Linotype" w:hAnsi="Palatino Linotype"/>
        </w:rPr>
      </w:pPr>
      <w:r w:rsidRPr="00D60CF5">
        <w:rPr>
          <w:rFonts w:ascii="Palatino Linotype" w:hAnsi="Palatino Linotype"/>
        </w:rPr>
        <w:t>Students are expected to keep the room neat and tidy</w:t>
      </w:r>
      <w:r w:rsidR="009C6779">
        <w:rPr>
          <w:rFonts w:ascii="Palatino Linotype" w:hAnsi="Palatino Linotype"/>
        </w:rPr>
        <w:t>.</w:t>
      </w:r>
      <w:r w:rsidRPr="00D60CF5">
        <w:rPr>
          <w:rFonts w:ascii="Palatino Linotype" w:hAnsi="Palatino Linotype"/>
        </w:rPr>
        <w:t xml:space="preserve"> </w:t>
      </w:r>
    </w:p>
    <w:p w:rsidRPr="00D60CF5" w:rsidR="00A20431" w:rsidP="00805A31" w:rsidRDefault="002213BC" w14:paraId="1C8BE0DC" w14:textId="6D65A98E">
      <w:pPr>
        <w:pStyle w:val="ListParagraph"/>
        <w:numPr>
          <w:ilvl w:val="0"/>
          <w:numId w:val="28"/>
        </w:numPr>
        <w:spacing w:after="0"/>
        <w:rPr>
          <w:rFonts w:ascii="Palatino Linotype" w:hAnsi="Palatino Linotype"/>
        </w:rPr>
      </w:pPr>
      <w:r w:rsidRPr="00D60CF5">
        <w:rPr>
          <w:rFonts w:ascii="Palatino Linotype" w:hAnsi="Palatino Linotype"/>
        </w:rPr>
        <w:t>Absent students: parents will contact the teacher(s) and request homework – teachers must work to fulfill all reasonable requests</w:t>
      </w:r>
      <w:r w:rsidR="00D61A00">
        <w:rPr>
          <w:rFonts w:ascii="Palatino Linotype" w:hAnsi="Palatino Linotype"/>
        </w:rPr>
        <w:t xml:space="preserve"> after the absence.</w:t>
      </w:r>
    </w:p>
    <w:p w:rsidRPr="00D60CF5" w:rsidR="00A20431" w:rsidP="00805A31" w:rsidRDefault="002213BC" w14:paraId="124202F8" w14:textId="22AA6DA5">
      <w:pPr>
        <w:pStyle w:val="ListParagraph"/>
        <w:numPr>
          <w:ilvl w:val="0"/>
          <w:numId w:val="28"/>
        </w:numPr>
        <w:spacing w:after="0"/>
        <w:rPr>
          <w:rFonts w:ascii="Palatino Linotype" w:hAnsi="Palatino Linotype"/>
        </w:rPr>
      </w:pPr>
      <w:r w:rsidRPr="00D60CF5">
        <w:rPr>
          <w:rFonts w:ascii="Palatino Linotype" w:hAnsi="Palatino Linotype"/>
        </w:rPr>
        <w:t>Because Middle School students change rooms regularly throughout the day, a student will be considered late if he is not in his seat and ready for class by the end of passing period</w:t>
      </w:r>
      <w:r w:rsidR="009C6779">
        <w:rPr>
          <w:rFonts w:ascii="Palatino Linotype" w:hAnsi="Palatino Linotype"/>
        </w:rPr>
        <w:t>.</w:t>
      </w:r>
      <w:r w:rsidRPr="00D60CF5">
        <w:rPr>
          <w:rFonts w:ascii="Palatino Linotype" w:hAnsi="Palatino Linotype"/>
        </w:rPr>
        <w:t xml:space="preserve"> </w:t>
      </w:r>
    </w:p>
    <w:p w:rsidRPr="00D60CF5" w:rsidR="00A20431" w:rsidP="00805A31" w:rsidRDefault="002213BC" w14:paraId="72D44847" w14:textId="2201708B">
      <w:pPr>
        <w:pStyle w:val="ListParagraph"/>
        <w:numPr>
          <w:ilvl w:val="0"/>
          <w:numId w:val="28"/>
        </w:numPr>
        <w:spacing w:after="0"/>
        <w:rPr>
          <w:rFonts w:ascii="Palatino Linotype" w:hAnsi="Palatino Linotype"/>
        </w:rPr>
      </w:pPr>
      <w:r w:rsidRPr="00D60CF5">
        <w:rPr>
          <w:rFonts w:ascii="Palatino Linotype" w:hAnsi="Palatino Linotype"/>
        </w:rPr>
        <w:t>Birthday celebrations will take place with teacher pre-arrangement and approval</w:t>
      </w:r>
      <w:r w:rsidR="009C6779">
        <w:rPr>
          <w:rFonts w:ascii="Palatino Linotype" w:hAnsi="Palatino Linotype"/>
        </w:rPr>
        <w:t>.</w:t>
      </w:r>
    </w:p>
    <w:p w:rsidRPr="00D60CF5" w:rsidR="00A20431" w:rsidP="00805A31" w:rsidRDefault="002213BC" w14:paraId="0BCD6A0C" w14:textId="0FFFFC9D">
      <w:pPr>
        <w:pStyle w:val="ListParagraph"/>
        <w:numPr>
          <w:ilvl w:val="0"/>
          <w:numId w:val="28"/>
        </w:numPr>
        <w:spacing w:after="0"/>
        <w:rPr>
          <w:rFonts w:ascii="Palatino Linotype" w:hAnsi="Palatino Linotype"/>
        </w:rPr>
      </w:pPr>
      <w:r w:rsidRPr="00D60CF5">
        <w:rPr>
          <w:rFonts w:ascii="Palatino Linotype" w:hAnsi="Palatino Linotype"/>
        </w:rPr>
        <w:t>All textbooks must be covered with durable covering</w:t>
      </w:r>
      <w:r w:rsidR="009C6779">
        <w:rPr>
          <w:rFonts w:ascii="Palatino Linotype" w:hAnsi="Palatino Linotype"/>
        </w:rPr>
        <w:t>.</w:t>
      </w:r>
    </w:p>
    <w:p w:rsidR="002213BC" w:rsidP="00805A31" w:rsidRDefault="002213BC" w14:paraId="45F8E0C2" w14:textId="45B42066">
      <w:pPr>
        <w:pStyle w:val="ListParagraph"/>
        <w:numPr>
          <w:ilvl w:val="0"/>
          <w:numId w:val="28"/>
        </w:numPr>
        <w:spacing w:after="0"/>
        <w:rPr>
          <w:rFonts w:ascii="Palatino Linotype" w:hAnsi="Palatino Linotype"/>
        </w:rPr>
      </w:pPr>
      <w:r w:rsidRPr="71C8E65E">
        <w:rPr>
          <w:rFonts w:ascii="Palatino Linotype" w:hAnsi="Palatino Linotype"/>
        </w:rPr>
        <w:t>Students are normally expected to utilize the bathrooms during class exchanges to maximize instructional time and to avoid class interruption</w:t>
      </w:r>
      <w:r w:rsidRPr="71C8E65E" w:rsidR="009C6779">
        <w:rPr>
          <w:rFonts w:ascii="Palatino Linotype" w:hAnsi="Palatino Linotype"/>
        </w:rPr>
        <w:t>.</w:t>
      </w:r>
      <w:r w:rsidRPr="71C8E65E" w:rsidR="0093259D">
        <w:rPr>
          <w:rFonts w:ascii="Palatino Linotype" w:hAnsi="Palatino Linotype"/>
        </w:rPr>
        <w:t xml:space="preserve">  Other times are at the teacher’s discretion.</w:t>
      </w:r>
    </w:p>
    <w:p w:rsidR="6902886B" w:rsidP="00805A31" w:rsidRDefault="6902886B" w14:paraId="1B8B64D7" w14:textId="12ED0BC9">
      <w:pPr>
        <w:pStyle w:val="ListParagraph"/>
        <w:numPr>
          <w:ilvl w:val="0"/>
          <w:numId w:val="28"/>
        </w:numPr>
        <w:spacing w:after="0"/>
        <w:rPr>
          <w:rFonts w:ascii="Palatino Linotype" w:hAnsi="Palatino Linotype" w:eastAsia="Calibri" w:cs="Arial"/>
        </w:rPr>
      </w:pPr>
      <w:r w:rsidRPr="71C8E65E">
        <w:rPr>
          <w:rFonts w:ascii="Palatino Linotype" w:hAnsi="Palatino Linotype" w:eastAsia="Calibri" w:cs="Arial"/>
        </w:rPr>
        <w:t xml:space="preserve">Homework is required in Middle School; if a student is not keeping current with their homework, they will have consequences according to the Discipline Policy. </w:t>
      </w:r>
      <w:r w:rsidRPr="71C8E65E" w:rsidR="0AA3109F">
        <w:rPr>
          <w:rFonts w:ascii="Palatino Linotype" w:hAnsi="Palatino Linotype" w:eastAsia="Calibri" w:cs="Arial"/>
        </w:rPr>
        <w:t xml:space="preserve">Incomplete assignments may also impact participation in extra curricular activities.  </w:t>
      </w:r>
    </w:p>
    <w:p w:rsidRPr="00D60CF5" w:rsidR="009C6779" w:rsidP="009C6779" w:rsidRDefault="009C6779" w14:paraId="271A2827" w14:textId="77777777">
      <w:pPr>
        <w:pStyle w:val="ListParagraph"/>
        <w:spacing w:after="0"/>
        <w:rPr>
          <w:rFonts w:ascii="Palatino Linotype" w:hAnsi="Palatino Linotype"/>
        </w:rPr>
      </w:pPr>
    </w:p>
    <w:p w:rsidRPr="006854F4" w:rsidR="00CE7F93" w:rsidRDefault="00935BA4" w14:paraId="1911F2E0" w14:textId="273910E3">
      <w:pPr>
        <w:pStyle w:val="Heading1"/>
      </w:pPr>
      <w:bookmarkStart w:name="_Toc486386725" w:id="33"/>
      <w:bookmarkStart w:name="_Toc143083645" w:id="34"/>
      <w:r>
        <w:t>Admission Procedures</w:t>
      </w:r>
      <w:bookmarkEnd w:id="33"/>
      <w:bookmarkEnd w:id="34"/>
    </w:p>
    <w:p w:rsidR="00E30AA0" w:rsidP="00D60CF5" w:rsidRDefault="00E30AA0" w14:paraId="2B0451BE" w14:textId="49922EA3">
      <w:pPr>
        <w:pStyle w:val="Heading2"/>
        <w:jc w:val="left"/>
      </w:pPr>
      <w:bookmarkStart w:name="_Toc543970196" w:id="35"/>
      <w:bookmarkStart w:name="_Toc143083646" w:id="36"/>
      <w:r>
        <w:t>Enrollment</w:t>
      </w:r>
      <w:bookmarkEnd w:id="35"/>
      <w:bookmarkEnd w:id="36"/>
    </w:p>
    <w:p w:rsidRPr="00E30AA0" w:rsidR="00E30AA0" w:rsidP="00E30AA0" w:rsidRDefault="00E30AA0" w14:paraId="1490D061" w14:textId="5D1F705A">
      <w:pPr>
        <w:spacing w:after="0"/>
      </w:pPr>
      <w:r>
        <w:t xml:space="preserve">Enrollment opens in </w:t>
      </w:r>
      <w:r w:rsidR="7655113C">
        <w:t>October</w:t>
      </w:r>
      <w:r>
        <w:t xml:space="preserve"> for the following academic year.  Transfiguration utilizes the TADS admission and enrollment platform for enrollment and billing purposes.</w:t>
      </w:r>
    </w:p>
    <w:p w:rsidRPr="00E30AA0" w:rsidR="00E30AA0" w:rsidP="00E30AA0" w:rsidRDefault="00E30AA0" w14:paraId="66835250" w14:textId="77777777">
      <w:pPr>
        <w:spacing w:after="0"/>
      </w:pPr>
    </w:p>
    <w:p w:rsidRPr="00E30AA0" w:rsidR="00E30AA0" w:rsidP="00E30AA0" w:rsidRDefault="00E30AA0" w14:paraId="16C86068" w14:textId="16FAB527">
      <w:pPr>
        <w:spacing w:after="0"/>
        <w:rPr>
          <w:u w:val="single"/>
        </w:rPr>
      </w:pPr>
      <w:r w:rsidRPr="00E30AA0">
        <w:rPr>
          <w:u w:val="single"/>
        </w:rPr>
        <w:t>Non-Discrimination Policy</w:t>
      </w:r>
    </w:p>
    <w:p w:rsidR="00E30AA0" w:rsidP="00E30AA0" w:rsidRDefault="00E30AA0" w14:paraId="202736AC" w14:textId="77777777">
      <w:pPr>
        <w:spacing w:after="0"/>
      </w:pPr>
      <w:r>
        <w:t xml:space="preserve">Transfiguration complies with applicable federal, state, and local laws prohibiting discrimination based on race, color, creed, religion, national origin, sex, age, marital status, status regarding public assistance, sexual orientation, or disability in the administration of its educational programs. </w:t>
      </w:r>
    </w:p>
    <w:p w:rsidR="00E30AA0" w:rsidP="00E30AA0" w:rsidRDefault="00E30AA0" w14:paraId="1B692380" w14:textId="77777777">
      <w:pPr>
        <w:spacing w:after="0"/>
      </w:pPr>
    </w:p>
    <w:p w:rsidR="00E30AA0" w:rsidP="00E30AA0" w:rsidRDefault="00E30AA0" w14:paraId="2B83B620" w14:textId="77777777">
      <w:r>
        <w:t xml:space="preserve">This policy does not preclude the existence of single sex schools or prohibit giving Catholic students priority for admission. </w:t>
      </w:r>
    </w:p>
    <w:p w:rsidR="00E30AA0" w:rsidP="00E30AA0" w:rsidRDefault="00E30AA0" w14:paraId="76EEAE2E" w14:textId="77777777">
      <w:r>
        <w:t>Transfiguration has the right and duty to conduct its programs and activities in a manner that it is consistent with its Catholic identity. Accordingly, nothing in this handbook precludes the ability of the school to act in conformance with its Catholic beliefs and identity, including undertaking appropriate actions with respect to students who advocate on school property or at school functions any practices or doctrines which are inconsistent with the religious tenets of the Catholic faith.</w:t>
      </w:r>
    </w:p>
    <w:p w:rsidRPr="00D60CF5" w:rsidR="00CE7F93" w:rsidP="00E76083" w:rsidRDefault="00935BA4" w14:paraId="609F4BFF" w14:textId="1AFB8C58">
      <w:pPr>
        <w:pStyle w:val="Heading2"/>
        <w:jc w:val="left"/>
      </w:pPr>
      <w:bookmarkStart w:name="_Toc1117600587" w:id="37"/>
      <w:bookmarkStart w:name="_Toc143083647" w:id="38"/>
      <w:r>
        <w:t>Returning Families</w:t>
      </w:r>
      <w:bookmarkEnd w:id="37"/>
      <w:bookmarkEnd w:id="38"/>
    </w:p>
    <w:p w:rsidRPr="00CB0509" w:rsidR="00CE7F93" w:rsidP="71C8E65E" w:rsidRDefault="00935BA4" w14:paraId="5A336C0F" w14:textId="37AF139E">
      <w:pPr>
        <w:tabs>
          <w:tab w:val="left" w:pos="720"/>
          <w:tab w:val="left" w:pos="7560"/>
        </w:tabs>
      </w:pPr>
      <w:r>
        <w:t xml:space="preserve">Enrollment for returning families is continuous. All current students are automatically enrolled for the next school year unless families notify the school in writing by </w:t>
      </w:r>
      <w:r w:rsidR="083B1C51">
        <w:t>January 31st</w:t>
      </w:r>
      <w:r w:rsidR="00246C31">
        <w:t>,</w:t>
      </w:r>
      <w:r>
        <w:t xml:space="preserve"> that they are not returning. A non-refundable enrollment fee of $200 will be charged through TADS, our online tuition management program on </w:t>
      </w:r>
      <w:r w:rsidR="55A783D5">
        <w:t>February 15th</w:t>
      </w:r>
      <w:r w:rsidR="00246C31">
        <w:t xml:space="preserve">, </w:t>
      </w:r>
      <w:r>
        <w:t>for each student enrolled at Transfiguration Catholic School.</w:t>
      </w:r>
    </w:p>
    <w:p w:rsidR="00CE7F93" w:rsidP="002C1DFA" w:rsidRDefault="00935BA4" w14:paraId="01C56BB2" w14:textId="77E4A74B">
      <w:pPr>
        <w:tabs>
          <w:tab w:val="left" w:pos="0"/>
          <w:tab w:val="left" w:pos="720"/>
          <w:tab w:val="left" w:pos="7560"/>
        </w:tabs>
      </w:pPr>
      <w:bookmarkStart w:name="_4tv1guxyygf" w:colFirst="0" w:colLast="0" w:id="39"/>
      <w:bookmarkEnd w:id="39"/>
      <w:r w:rsidRPr="002C1DFA">
        <w:t xml:space="preserve">Once the enrollment fee is charged and paid through TADS, a place will be reserved for each student. However, </w:t>
      </w:r>
      <w:r w:rsidRPr="002C1DFA">
        <w:rPr>
          <w:color w:val="111111"/>
        </w:rPr>
        <w:t>acceptance of the registration fee does not guarantee admission for the following year. Continued admission will be based upon the family’s good standing in meeting financial obligations to the school.</w:t>
      </w:r>
      <w:r>
        <w:rPr>
          <w:color w:val="111111"/>
          <w:highlight w:val="white"/>
        </w:rPr>
        <w:t xml:space="preserve"> </w:t>
      </w:r>
      <w:r w:rsidRPr="002C1DFA">
        <w:t>Students with siblings in Transfiguration Catholic School will have priority in registration for school.</w:t>
      </w:r>
    </w:p>
    <w:p w:rsidRPr="00D60CF5" w:rsidR="00F82B2E" w:rsidP="00D60CF5" w:rsidRDefault="00F82B2E" w14:paraId="19F2DE7C" w14:textId="7E65CC44">
      <w:pPr>
        <w:pStyle w:val="Heading2"/>
        <w:jc w:val="left"/>
      </w:pPr>
      <w:bookmarkStart w:name="_Toc1165239241" w:id="40"/>
      <w:bookmarkStart w:name="_Toc143083648" w:id="41"/>
      <w:r>
        <w:t>New Families</w:t>
      </w:r>
      <w:bookmarkEnd w:id="40"/>
      <w:bookmarkEnd w:id="41"/>
    </w:p>
    <w:p w:rsidRPr="00D60CF5" w:rsidR="00BB65E7" w:rsidP="00F82B2E" w:rsidRDefault="002D6043" w14:paraId="2C471310" w14:textId="3AFBC4C1">
      <w:pPr>
        <w:tabs>
          <w:tab w:val="left" w:pos="0"/>
          <w:tab w:val="left" w:pos="720"/>
          <w:tab w:val="left" w:pos="7560"/>
        </w:tabs>
        <w:spacing w:after="0"/>
        <w:rPr>
          <w:color w:val="auto"/>
        </w:rPr>
      </w:pPr>
      <w:r w:rsidRPr="00D60CF5">
        <w:rPr>
          <w:color w:val="auto"/>
        </w:rPr>
        <w:t>Students applying to Transfiguration must meet m</w:t>
      </w:r>
      <w:r w:rsidRPr="00D60CF5" w:rsidR="00BB65E7">
        <w:rPr>
          <w:color w:val="auto"/>
        </w:rPr>
        <w:t xml:space="preserve">inimum </w:t>
      </w:r>
      <w:r w:rsidRPr="00D60CF5">
        <w:rPr>
          <w:color w:val="auto"/>
        </w:rPr>
        <w:t>a</w:t>
      </w:r>
      <w:r w:rsidRPr="00D60CF5" w:rsidR="00BB65E7">
        <w:rPr>
          <w:color w:val="auto"/>
        </w:rPr>
        <w:t xml:space="preserve">ge </w:t>
      </w:r>
      <w:r w:rsidRPr="00D60CF5">
        <w:rPr>
          <w:color w:val="auto"/>
        </w:rPr>
        <w:t>r</w:t>
      </w:r>
      <w:r w:rsidRPr="00D60CF5" w:rsidR="00BB65E7">
        <w:rPr>
          <w:color w:val="auto"/>
        </w:rPr>
        <w:t>equirements:</w:t>
      </w:r>
    </w:p>
    <w:p w:rsidRPr="00D60CF5" w:rsidR="00BB65E7" w:rsidP="00805A31" w:rsidRDefault="00BB65E7" w14:paraId="18B43653" w14:textId="3365E5FD">
      <w:pPr>
        <w:pStyle w:val="ListParagraph"/>
        <w:numPr>
          <w:ilvl w:val="0"/>
          <w:numId w:val="7"/>
        </w:numPr>
        <w:tabs>
          <w:tab w:val="left" w:pos="720"/>
          <w:tab w:val="left" w:pos="7560"/>
        </w:tabs>
        <w:spacing w:after="0" w:line="240" w:lineRule="auto"/>
        <w:rPr>
          <w:rFonts w:ascii="Palatino Linotype" w:hAnsi="Palatino Linotype"/>
        </w:rPr>
      </w:pPr>
      <w:r w:rsidRPr="71C8E65E">
        <w:rPr>
          <w:rFonts w:ascii="Palatino Linotype" w:hAnsi="Palatino Linotype"/>
        </w:rPr>
        <w:t>For admission to Pre-K 3, the student must be three</w:t>
      </w:r>
      <w:r w:rsidRPr="71C8E65E" w:rsidR="4ABDFD48">
        <w:rPr>
          <w:rFonts w:ascii="Palatino Linotype" w:hAnsi="Palatino Linotype"/>
        </w:rPr>
        <w:t xml:space="preserve"> and a half</w:t>
      </w:r>
      <w:r w:rsidRPr="71C8E65E">
        <w:rPr>
          <w:rFonts w:ascii="Palatino Linotype" w:hAnsi="Palatino Linotype"/>
        </w:rPr>
        <w:t xml:space="preserve"> (3</w:t>
      </w:r>
      <w:r w:rsidRPr="71C8E65E" w:rsidR="6C8F2420">
        <w:rPr>
          <w:rFonts w:ascii="Palatino Linotype" w:hAnsi="Palatino Linotype"/>
        </w:rPr>
        <w:t xml:space="preserve"> ½</w:t>
      </w:r>
      <w:r w:rsidRPr="71C8E65E">
        <w:rPr>
          <w:rFonts w:ascii="Palatino Linotype" w:hAnsi="Palatino Linotype"/>
        </w:rPr>
        <w:t>) years of age on or before Sept. 1 of that year.</w:t>
      </w:r>
    </w:p>
    <w:p w:rsidRPr="00D60CF5" w:rsidR="00BB65E7" w:rsidP="00805A31" w:rsidRDefault="00BB65E7" w14:paraId="68EC39A2" w14:textId="4E7AC883">
      <w:pPr>
        <w:pStyle w:val="ListParagraph"/>
        <w:numPr>
          <w:ilvl w:val="0"/>
          <w:numId w:val="7"/>
        </w:numPr>
        <w:tabs>
          <w:tab w:val="left" w:pos="0"/>
          <w:tab w:val="left" w:pos="720"/>
          <w:tab w:val="left" w:pos="7560"/>
        </w:tabs>
        <w:spacing w:after="0" w:line="240" w:lineRule="auto"/>
        <w:rPr>
          <w:rFonts w:ascii="Palatino Linotype" w:hAnsi="Palatino Linotype"/>
        </w:rPr>
      </w:pPr>
      <w:r w:rsidRPr="00D60CF5">
        <w:rPr>
          <w:rFonts w:ascii="Palatino Linotype" w:hAnsi="Palatino Linotype"/>
        </w:rPr>
        <w:t>For admission to Pre-K 4, the student must be four (4) years of age on or before Sept. 1 of that year.</w:t>
      </w:r>
    </w:p>
    <w:p w:rsidRPr="00D60CF5" w:rsidR="00BB65E7" w:rsidP="00805A31" w:rsidRDefault="00BB65E7" w14:paraId="4CE86B52" w14:textId="217D9E03">
      <w:pPr>
        <w:pStyle w:val="ListParagraph"/>
        <w:numPr>
          <w:ilvl w:val="0"/>
          <w:numId w:val="7"/>
        </w:numPr>
        <w:tabs>
          <w:tab w:val="left" w:pos="0"/>
          <w:tab w:val="left" w:pos="720"/>
          <w:tab w:val="left" w:pos="7560"/>
        </w:tabs>
        <w:spacing w:after="0" w:line="240" w:lineRule="auto"/>
        <w:rPr>
          <w:rFonts w:ascii="Palatino Linotype" w:hAnsi="Palatino Linotype"/>
        </w:rPr>
      </w:pPr>
      <w:r w:rsidRPr="00D60CF5">
        <w:rPr>
          <w:rFonts w:ascii="Palatino Linotype" w:hAnsi="Palatino Linotype"/>
        </w:rPr>
        <w:t>For admission to kindergarten, the student must be five (5) years of age on or before Sept. 1 of that year.</w:t>
      </w:r>
    </w:p>
    <w:p w:rsidRPr="00D60CF5" w:rsidR="00BB65E7" w:rsidP="00805A31" w:rsidRDefault="00BB65E7" w14:paraId="64334D6B" w14:textId="240A8FB9">
      <w:pPr>
        <w:pStyle w:val="ListParagraph"/>
        <w:numPr>
          <w:ilvl w:val="0"/>
          <w:numId w:val="7"/>
        </w:numPr>
        <w:tabs>
          <w:tab w:val="left" w:pos="0"/>
          <w:tab w:val="left" w:pos="720"/>
          <w:tab w:val="left" w:pos="7560"/>
        </w:tabs>
        <w:spacing w:after="0" w:line="240" w:lineRule="auto"/>
        <w:rPr>
          <w:rFonts w:ascii="Palatino Linotype" w:hAnsi="Palatino Linotype"/>
        </w:rPr>
      </w:pPr>
      <w:r w:rsidRPr="00D60CF5">
        <w:rPr>
          <w:rFonts w:ascii="Palatino Linotype" w:hAnsi="Palatino Linotype"/>
        </w:rPr>
        <w:t xml:space="preserve">For admission to First Grade, the student must be six (6) years of age on or before Sept. 1 of that year. </w:t>
      </w:r>
    </w:p>
    <w:p w:rsidR="00B32616" w:rsidP="006854F4" w:rsidRDefault="00B32616" w14:paraId="08E207B0" w14:textId="318328C6">
      <w:pPr>
        <w:tabs>
          <w:tab w:val="left" w:pos="0"/>
          <w:tab w:val="left" w:pos="720"/>
          <w:tab w:val="left" w:pos="7560"/>
        </w:tabs>
        <w:spacing w:after="0"/>
        <w:rPr>
          <w:b/>
          <w:bCs/>
          <w:color w:val="auto"/>
        </w:rPr>
      </w:pPr>
    </w:p>
    <w:p w:rsidRPr="00D60CF5" w:rsidR="009C6779" w:rsidP="006854F4" w:rsidRDefault="009C6779" w14:paraId="0FC00E26" w14:textId="77777777">
      <w:pPr>
        <w:tabs>
          <w:tab w:val="left" w:pos="0"/>
          <w:tab w:val="left" w:pos="720"/>
          <w:tab w:val="left" w:pos="7560"/>
        </w:tabs>
        <w:spacing w:after="0"/>
        <w:rPr>
          <w:b/>
          <w:bCs/>
          <w:color w:val="auto"/>
        </w:rPr>
      </w:pPr>
    </w:p>
    <w:p w:rsidRPr="00D60CF5" w:rsidR="00BB65E7" w:rsidP="006854F4" w:rsidRDefault="00BB65E7" w14:paraId="5D16B7EC" w14:textId="77777777">
      <w:pPr>
        <w:tabs>
          <w:tab w:val="left" w:pos="0"/>
          <w:tab w:val="left" w:pos="720"/>
          <w:tab w:val="left" w:pos="7560"/>
        </w:tabs>
        <w:spacing w:after="0"/>
        <w:rPr>
          <w:color w:val="auto"/>
        </w:rPr>
      </w:pPr>
      <w:r w:rsidRPr="00D60CF5">
        <w:rPr>
          <w:color w:val="auto"/>
        </w:rPr>
        <w:t>The following documents must be completed and on file in the school office:</w:t>
      </w:r>
    </w:p>
    <w:p w:rsidRPr="00D60CF5" w:rsidR="00BB65E7" w:rsidP="00B32616" w:rsidRDefault="00446807" w14:paraId="082929EF" w14:textId="368D60C3">
      <w:pPr>
        <w:tabs>
          <w:tab w:val="left" w:pos="0"/>
          <w:tab w:val="left" w:pos="720"/>
          <w:tab w:val="left" w:pos="7560"/>
        </w:tabs>
        <w:spacing w:after="0"/>
        <w:rPr>
          <w:color w:val="auto"/>
        </w:rPr>
      </w:pPr>
      <w:r w:rsidRPr="00D60CF5">
        <w:rPr>
          <w:color w:val="auto"/>
        </w:rPr>
        <w:tab/>
      </w:r>
      <w:r w:rsidRPr="00D60CF5" w:rsidR="00BB65E7">
        <w:rPr>
          <w:color w:val="auto"/>
        </w:rPr>
        <w:t xml:space="preserve">• Birth certificate (copy) </w:t>
      </w:r>
    </w:p>
    <w:p w:rsidRPr="00D60CF5" w:rsidR="00BB65E7" w:rsidP="00B32616" w:rsidRDefault="00242BE9" w14:paraId="1011F5BA" w14:textId="549BAC36">
      <w:pPr>
        <w:tabs>
          <w:tab w:val="left" w:pos="0"/>
          <w:tab w:val="left" w:pos="720"/>
          <w:tab w:val="left" w:pos="7560"/>
        </w:tabs>
        <w:spacing w:after="0"/>
        <w:rPr>
          <w:color w:val="auto"/>
        </w:rPr>
      </w:pPr>
      <w:r w:rsidRPr="00D60CF5">
        <w:rPr>
          <w:color w:val="auto"/>
        </w:rPr>
        <w:tab/>
      </w:r>
      <w:r w:rsidRPr="00D60CF5" w:rsidR="00BB65E7">
        <w:rPr>
          <w:color w:val="auto"/>
        </w:rPr>
        <w:t xml:space="preserve">• Baptismal certificate (copy) </w:t>
      </w:r>
    </w:p>
    <w:p w:rsidRPr="00D60CF5" w:rsidR="00BB65E7" w:rsidP="00B32616" w:rsidRDefault="00242BE9" w14:paraId="2C75610E" w14:textId="732A6A88">
      <w:pPr>
        <w:tabs>
          <w:tab w:val="left" w:pos="0"/>
          <w:tab w:val="left" w:pos="720"/>
          <w:tab w:val="left" w:pos="7560"/>
        </w:tabs>
        <w:spacing w:after="0"/>
        <w:rPr>
          <w:color w:val="auto"/>
        </w:rPr>
      </w:pPr>
      <w:r w:rsidRPr="00D60CF5">
        <w:rPr>
          <w:color w:val="auto"/>
        </w:rPr>
        <w:tab/>
      </w:r>
      <w:r w:rsidRPr="00D60CF5" w:rsidR="00BB65E7">
        <w:rPr>
          <w:color w:val="auto"/>
        </w:rPr>
        <w:t>• Records from previous school (if applicable) including report cards</w:t>
      </w:r>
    </w:p>
    <w:p w:rsidRPr="00D60CF5" w:rsidR="00BB65E7" w:rsidP="00B32616" w:rsidRDefault="00242BE9" w14:paraId="14FD638B" w14:textId="3D45D838">
      <w:pPr>
        <w:tabs>
          <w:tab w:val="left" w:pos="0"/>
          <w:tab w:val="left" w:pos="720"/>
          <w:tab w:val="left" w:pos="7560"/>
        </w:tabs>
        <w:spacing w:after="0"/>
        <w:rPr>
          <w:color w:val="auto"/>
        </w:rPr>
      </w:pPr>
      <w:r w:rsidRPr="00D60CF5">
        <w:rPr>
          <w:color w:val="auto"/>
        </w:rPr>
        <w:tab/>
      </w:r>
      <w:r w:rsidRPr="00D60CF5" w:rsidR="00BB65E7">
        <w:rPr>
          <w:color w:val="auto"/>
        </w:rPr>
        <w:t>• Immunization Form</w:t>
      </w:r>
    </w:p>
    <w:p w:rsidRPr="00D60CF5" w:rsidR="00BB65E7" w:rsidP="00B32616" w:rsidRDefault="00242BE9" w14:paraId="5BBE7941" w14:textId="3B84BD14">
      <w:pPr>
        <w:tabs>
          <w:tab w:val="left" w:pos="0"/>
          <w:tab w:val="left" w:pos="720"/>
          <w:tab w:val="left" w:pos="7560"/>
        </w:tabs>
        <w:spacing w:after="0"/>
        <w:rPr>
          <w:color w:val="auto"/>
        </w:rPr>
      </w:pPr>
      <w:r w:rsidRPr="00D60CF5">
        <w:rPr>
          <w:color w:val="auto"/>
        </w:rPr>
        <w:tab/>
      </w:r>
      <w:r w:rsidRPr="00D60CF5" w:rsidR="00BB65E7">
        <w:rPr>
          <w:color w:val="auto"/>
        </w:rPr>
        <w:t xml:space="preserve">• Student Health History Form </w:t>
      </w:r>
    </w:p>
    <w:p w:rsidRPr="00D60CF5" w:rsidR="00B32616" w:rsidP="00B32616" w:rsidRDefault="00B32616" w14:paraId="3E706F18" w14:textId="77777777">
      <w:pPr>
        <w:tabs>
          <w:tab w:val="left" w:pos="0"/>
          <w:tab w:val="left" w:pos="720"/>
          <w:tab w:val="left" w:pos="7560"/>
        </w:tabs>
        <w:spacing w:after="0"/>
        <w:rPr>
          <w:b/>
          <w:bCs/>
          <w:color w:val="auto"/>
        </w:rPr>
      </w:pPr>
    </w:p>
    <w:p w:rsidRPr="00D60CF5" w:rsidR="00BB65E7" w:rsidP="00B32616" w:rsidRDefault="00BB65E7" w14:paraId="55991053" w14:textId="1DC241E6">
      <w:pPr>
        <w:tabs>
          <w:tab w:val="left" w:pos="0"/>
          <w:tab w:val="left" w:pos="720"/>
          <w:tab w:val="left" w:pos="7560"/>
        </w:tabs>
        <w:spacing w:after="0"/>
        <w:rPr>
          <w:color w:val="auto"/>
        </w:rPr>
      </w:pPr>
      <w:r w:rsidRPr="00D60CF5">
        <w:rPr>
          <w:color w:val="auto"/>
        </w:rPr>
        <w:t>As part of the normal admission process, the principal may meet with parents and students before granting acceptance.</w:t>
      </w:r>
    </w:p>
    <w:p w:rsidRPr="00D60CF5" w:rsidR="00B32616" w:rsidP="006854F4" w:rsidRDefault="00B32616" w14:paraId="5EF0575C" w14:textId="77777777">
      <w:pPr>
        <w:tabs>
          <w:tab w:val="left" w:pos="0"/>
          <w:tab w:val="left" w:pos="720"/>
          <w:tab w:val="left" w:pos="7560"/>
        </w:tabs>
        <w:spacing w:after="0"/>
        <w:rPr>
          <w:b/>
          <w:bCs/>
          <w:color w:val="auto"/>
        </w:rPr>
      </w:pPr>
    </w:p>
    <w:p w:rsidRPr="00D60CF5" w:rsidR="00BB65E7" w:rsidP="71C8E65E" w:rsidRDefault="00BB65E7" w14:paraId="2E45A1E4" w14:textId="7A462AC4">
      <w:pPr>
        <w:tabs>
          <w:tab w:val="left" w:pos="720"/>
          <w:tab w:val="left" w:pos="7560"/>
        </w:tabs>
        <w:spacing w:after="0"/>
        <w:ind w:left="720"/>
        <w:rPr>
          <w:color w:val="auto"/>
          <w:u w:val="single"/>
        </w:rPr>
      </w:pPr>
      <w:r w:rsidRPr="71C8E65E">
        <w:rPr>
          <w:color w:val="auto"/>
          <w:u w:val="single"/>
        </w:rPr>
        <w:t xml:space="preserve">Provisional Admission for all new </w:t>
      </w:r>
      <w:r w:rsidRPr="71C8E65E" w:rsidR="34F9F66E">
        <w:rPr>
          <w:color w:val="auto"/>
          <w:u w:val="single"/>
        </w:rPr>
        <w:t>s</w:t>
      </w:r>
      <w:r w:rsidRPr="71C8E65E">
        <w:rPr>
          <w:color w:val="auto"/>
          <w:u w:val="single"/>
        </w:rPr>
        <w:t xml:space="preserve">tudents </w:t>
      </w:r>
    </w:p>
    <w:p w:rsidRPr="00D60CF5" w:rsidR="00BB65E7" w:rsidP="009C6779" w:rsidRDefault="00BB65E7" w14:paraId="5221A5DE" w14:textId="77777777">
      <w:pPr>
        <w:tabs>
          <w:tab w:val="left" w:pos="0"/>
          <w:tab w:val="left" w:pos="720"/>
          <w:tab w:val="left" w:pos="7560"/>
        </w:tabs>
        <w:spacing w:after="0"/>
        <w:ind w:left="720"/>
        <w:rPr>
          <w:color w:val="auto"/>
        </w:rPr>
      </w:pPr>
      <w:r w:rsidRPr="00D60CF5">
        <w:rPr>
          <w:color w:val="auto"/>
        </w:rPr>
        <w:t xml:space="preserve">Admission of a new student is provisional until: </w:t>
      </w:r>
    </w:p>
    <w:p w:rsidRPr="009C6779" w:rsidR="00BB65E7" w:rsidP="00805A31" w:rsidRDefault="00BB65E7" w14:paraId="60E48154" w14:textId="377C0911">
      <w:pPr>
        <w:pStyle w:val="ListParagraph"/>
        <w:numPr>
          <w:ilvl w:val="0"/>
          <w:numId w:val="35"/>
        </w:numPr>
        <w:tabs>
          <w:tab w:val="left" w:pos="720"/>
          <w:tab w:val="left" w:pos="7560"/>
        </w:tabs>
        <w:spacing w:after="0"/>
        <w:rPr>
          <w:rFonts w:ascii="Palatino Linotype" w:hAnsi="Palatino Linotype"/>
        </w:rPr>
      </w:pPr>
      <w:r w:rsidRPr="71C8E65E">
        <w:rPr>
          <w:rFonts w:ascii="Palatino Linotype" w:hAnsi="Palatino Linotype"/>
        </w:rPr>
        <w:t>All application</w:t>
      </w:r>
      <w:r w:rsidRPr="71C8E65E" w:rsidR="00EC69F6">
        <w:rPr>
          <w:rFonts w:ascii="Palatino Linotype" w:hAnsi="Palatino Linotype"/>
        </w:rPr>
        <w:t xml:space="preserve">s </w:t>
      </w:r>
      <w:r w:rsidRPr="71C8E65E" w:rsidR="144C6907">
        <w:rPr>
          <w:rFonts w:ascii="Palatino Linotype" w:hAnsi="Palatino Linotype"/>
        </w:rPr>
        <w:t xml:space="preserve">are </w:t>
      </w:r>
      <w:r w:rsidRPr="71C8E65E" w:rsidR="00EC69F6">
        <w:rPr>
          <w:rFonts w:ascii="Palatino Linotype" w:hAnsi="Palatino Linotype"/>
        </w:rPr>
        <w:t>completed through TADS, our online tuition management program,</w:t>
      </w:r>
      <w:r w:rsidRPr="71C8E65E">
        <w:rPr>
          <w:rFonts w:ascii="Palatino Linotype" w:hAnsi="Palatino Linotype"/>
        </w:rPr>
        <w:t xml:space="preserve"> and </w:t>
      </w:r>
      <w:r w:rsidRPr="71C8E65E" w:rsidR="00EC69F6">
        <w:rPr>
          <w:rFonts w:ascii="Palatino Linotype" w:hAnsi="Palatino Linotype"/>
        </w:rPr>
        <w:t xml:space="preserve">a $200 non-refundable </w:t>
      </w:r>
      <w:r w:rsidRPr="71C8E65E">
        <w:rPr>
          <w:rFonts w:ascii="Palatino Linotype" w:hAnsi="Palatino Linotype"/>
        </w:rPr>
        <w:t>enrollment fee are paid in full, or an arrangement has been made with the school</w:t>
      </w:r>
      <w:r w:rsidRPr="71C8E65E" w:rsidR="00EC69F6">
        <w:rPr>
          <w:rFonts w:ascii="Palatino Linotype" w:hAnsi="Palatino Linotype"/>
        </w:rPr>
        <w:t xml:space="preserve">. </w:t>
      </w:r>
    </w:p>
    <w:p w:rsidRPr="009C6779" w:rsidR="009C6779" w:rsidP="00805A31" w:rsidRDefault="00EC69F6" w14:paraId="32C845F0" w14:textId="532AD27C">
      <w:pPr>
        <w:pStyle w:val="ListParagraph"/>
        <w:numPr>
          <w:ilvl w:val="0"/>
          <w:numId w:val="35"/>
        </w:numPr>
        <w:tabs>
          <w:tab w:val="left" w:pos="0"/>
          <w:tab w:val="left" w:pos="720"/>
          <w:tab w:val="left" w:pos="7560"/>
        </w:tabs>
        <w:spacing w:after="0"/>
        <w:rPr>
          <w:rFonts w:ascii="Palatino Linotype" w:hAnsi="Palatino Linotype"/>
        </w:rPr>
      </w:pPr>
      <w:r w:rsidRPr="009C6779">
        <w:rPr>
          <w:rFonts w:ascii="Palatino Linotype" w:hAnsi="Palatino Linotype"/>
        </w:rPr>
        <w:t>All records are received from the previous school attended</w:t>
      </w:r>
      <w:r w:rsidR="00F30408">
        <w:rPr>
          <w:rFonts w:ascii="Palatino Linotype" w:hAnsi="Palatino Linotype"/>
        </w:rPr>
        <w:t>.</w:t>
      </w:r>
    </w:p>
    <w:p w:rsidRPr="009C6779" w:rsidR="00BB65E7" w:rsidP="00805A31" w:rsidRDefault="26FBFA11" w14:paraId="19A32E13" w14:textId="4C3E7A02">
      <w:pPr>
        <w:pStyle w:val="ListParagraph"/>
        <w:numPr>
          <w:ilvl w:val="0"/>
          <w:numId w:val="35"/>
        </w:numPr>
        <w:tabs>
          <w:tab w:val="left" w:pos="720"/>
          <w:tab w:val="left" w:pos="7560"/>
        </w:tabs>
        <w:spacing w:after="0"/>
        <w:rPr>
          <w:rFonts w:ascii="Palatino Linotype" w:hAnsi="Palatino Linotype"/>
        </w:rPr>
      </w:pPr>
      <w:r w:rsidRPr="71C8E65E">
        <w:rPr>
          <w:rFonts w:ascii="Palatino Linotype" w:hAnsi="Palatino Linotype"/>
        </w:rPr>
        <w:t>T</w:t>
      </w:r>
      <w:r w:rsidRPr="71C8E65E" w:rsidR="00BB65E7">
        <w:rPr>
          <w:rFonts w:ascii="Palatino Linotype" w:hAnsi="Palatino Linotype"/>
        </w:rPr>
        <w:t>he successful completion of a nine-week probationary period</w:t>
      </w:r>
      <w:r w:rsidRPr="71C8E65E" w:rsidR="00F30408">
        <w:rPr>
          <w:rFonts w:ascii="Palatino Linotype" w:hAnsi="Palatino Linotype"/>
        </w:rPr>
        <w:t>.</w:t>
      </w:r>
    </w:p>
    <w:p w:rsidR="009C6779" w:rsidP="009C6779" w:rsidRDefault="009C6779" w14:paraId="4824F5F6" w14:textId="77777777">
      <w:pPr>
        <w:tabs>
          <w:tab w:val="left" w:pos="0"/>
          <w:tab w:val="left" w:pos="720"/>
          <w:tab w:val="left" w:pos="7560"/>
        </w:tabs>
        <w:spacing w:after="0"/>
        <w:ind w:left="720"/>
        <w:rPr>
          <w:color w:val="auto"/>
          <w:u w:val="single"/>
        </w:rPr>
      </w:pPr>
    </w:p>
    <w:p w:rsidRPr="00D60CF5" w:rsidR="00BB65E7" w:rsidP="009C6779" w:rsidRDefault="00BB65E7" w14:paraId="2295A06B" w14:textId="195760B0">
      <w:pPr>
        <w:tabs>
          <w:tab w:val="left" w:pos="0"/>
          <w:tab w:val="left" w:pos="720"/>
          <w:tab w:val="left" w:pos="7560"/>
        </w:tabs>
        <w:spacing w:after="0"/>
        <w:ind w:left="720"/>
        <w:rPr>
          <w:color w:val="auto"/>
          <w:u w:val="single"/>
        </w:rPr>
      </w:pPr>
      <w:r w:rsidRPr="00D60CF5">
        <w:rPr>
          <w:color w:val="auto"/>
          <w:u w:val="single"/>
        </w:rPr>
        <w:t>Mid-Year Transfer Students</w:t>
      </w:r>
    </w:p>
    <w:p w:rsidRPr="00D60CF5" w:rsidR="00B32616" w:rsidP="009C6779" w:rsidRDefault="00BB65E7" w14:paraId="005B363A" w14:textId="77777777">
      <w:pPr>
        <w:tabs>
          <w:tab w:val="left" w:pos="0"/>
          <w:tab w:val="left" w:pos="720"/>
          <w:tab w:val="left" w:pos="7560"/>
        </w:tabs>
        <w:spacing w:after="0"/>
        <w:ind w:left="720"/>
        <w:rPr>
          <w:color w:val="auto"/>
        </w:rPr>
      </w:pPr>
      <w:r w:rsidRPr="00D60CF5">
        <w:rPr>
          <w:color w:val="auto"/>
        </w:rPr>
        <w:t>Students are eligible to transfer into Transfiguration mid-year if there has been a change of residence, or if permission is granted by the pastor or principal. Students who seek enrollment mid-year:</w:t>
      </w:r>
    </w:p>
    <w:p w:rsidRPr="00D60CF5" w:rsidR="00B32616" w:rsidP="00805A31" w:rsidRDefault="00BB65E7" w14:paraId="580E457C" w14:textId="77777777">
      <w:pPr>
        <w:pStyle w:val="ListParagraph"/>
        <w:numPr>
          <w:ilvl w:val="0"/>
          <w:numId w:val="29"/>
        </w:numPr>
        <w:tabs>
          <w:tab w:val="left" w:pos="0"/>
          <w:tab w:val="left" w:pos="720"/>
          <w:tab w:val="left" w:pos="7560"/>
        </w:tabs>
        <w:spacing w:after="0" w:line="240" w:lineRule="auto"/>
        <w:ind w:left="1440"/>
        <w:rPr>
          <w:rFonts w:ascii="Palatino Linotype" w:hAnsi="Palatino Linotype"/>
        </w:rPr>
      </w:pPr>
      <w:r w:rsidRPr="00D60CF5">
        <w:rPr>
          <w:rFonts w:ascii="Palatino Linotype" w:hAnsi="Palatino Linotype"/>
        </w:rPr>
        <w:t xml:space="preserve">Are required to spend one full day in attendance at </w:t>
      </w:r>
      <w:r w:rsidRPr="00D60CF5" w:rsidR="008B73E3">
        <w:rPr>
          <w:rFonts w:ascii="Palatino Linotype" w:hAnsi="Palatino Linotype"/>
        </w:rPr>
        <w:t>Transfiguration</w:t>
      </w:r>
      <w:r w:rsidRPr="00D60CF5">
        <w:rPr>
          <w:rFonts w:ascii="Palatino Linotype" w:hAnsi="Palatino Linotype"/>
        </w:rPr>
        <w:t xml:space="preserve"> after which a conference will be held with the principal and parents to determine if </w:t>
      </w:r>
      <w:r w:rsidRPr="00D60CF5" w:rsidR="008B73E3">
        <w:rPr>
          <w:rFonts w:ascii="Palatino Linotype" w:hAnsi="Palatino Linotype"/>
        </w:rPr>
        <w:t>Transfiguration</w:t>
      </w:r>
      <w:r w:rsidRPr="00D60CF5">
        <w:rPr>
          <w:rFonts w:ascii="Palatino Linotype" w:hAnsi="Palatino Linotype"/>
        </w:rPr>
        <w:t xml:space="preserve"> is the best fit for the student </w:t>
      </w:r>
    </w:p>
    <w:p w:rsidRPr="00D60CF5" w:rsidR="00446807" w:rsidP="00805A31" w:rsidRDefault="00BB65E7" w14:paraId="66F4DD53" w14:textId="6F598348">
      <w:pPr>
        <w:pStyle w:val="ListParagraph"/>
        <w:numPr>
          <w:ilvl w:val="0"/>
          <w:numId w:val="29"/>
        </w:numPr>
        <w:tabs>
          <w:tab w:val="left" w:pos="0"/>
          <w:tab w:val="left" w:pos="720"/>
          <w:tab w:val="left" w:pos="7560"/>
        </w:tabs>
        <w:spacing w:after="0" w:line="240" w:lineRule="auto"/>
        <w:ind w:left="1440"/>
        <w:rPr>
          <w:rFonts w:ascii="Palatino Linotype" w:hAnsi="Palatino Linotype"/>
        </w:rPr>
      </w:pPr>
      <w:r w:rsidRPr="00D60CF5">
        <w:rPr>
          <w:rFonts w:ascii="Palatino Linotype" w:hAnsi="Palatino Linotype"/>
        </w:rPr>
        <w:t>Are automatically placed on probation for a nine-week period after which they will be given regular student status if there have been no major behavioral or academic concerns</w:t>
      </w:r>
    </w:p>
    <w:p w:rsidRPr="00D60CF5" w:rsidR="00B32616" w:rsidP="009C6779" w:rsidRDefault="00B32616" w14:paraId="4854EAA7" w14:textId="77777777">
      <w:pPr>
        <w:tabs>
          <w:tab w:val="left" w:pos="0"/>
          <w:tab w:val="left" w:pos="720"/>
          <w:tab w:val="left" w:pos="7560"/>
        </w:tabs>
        <w:spacing w:after="0"/>
        <w:ind w:left="720"/>
        <w:rPr>
          <w:b/>
          <w:bCs/>
          <w:color w:val="auto"/>
        </w:rPr>
      </w:pPr>
    </w:p>
    <w:p w:rsidRPr="00D60CF5" w:rsidR="008B73E3" w:rsidP="009C6779" w:rsidRDefault="00BB65E7" w14:paraId="44B5CD61" w14:textId="368C8847">
      <w:pPr>
        <w:tabs>
          <w:tab w:val="left" w:pos="0"/>
          <w:tab w:val="left" w:pos="720"/>
          <w:tab w:val="left" w:pos="7560"/>
        </w:tabs>
        <w:spacing w:after="0"/>
        <w:ind w:left="720"/>
        <w:rPr>
          <w:color w:val="auto"/>
          <w:u w:val="single"/>
        </w:rPr>
      </w:pPr>
      <w:r w:rsidRPr="00D60CF5">
        <w:rPr>
          <w:color w:val="auto"/>
          <w:u w:val="single"/>
        </w:rPr>
        <w:t>Waiting Lists</w:t>
      </w:r>
    </w:p>
    <w:p w:rsidRPr="00D60CF5" w:rsidR="008B73E3" w:rsidP="009C6779" w:rsidRDefault="00BB65E7" w14:paraId="7E834C6E" w14:textId="7FC04D20">
      <w:pPr>
        <w:tabs>
          <w:tab w:val="left" w:pos="0"/>
          <w:tab w:val="left" w:pos="720"/>
          <w:tab w:val="left" w:pos="7560"/>
        </w:tabs>
        <w:spacing w:after="0"/>
        <w:ind w:left="720"/>
        <w:rPr>
          <w:color w:val="auto"/>
        </w:rPr>
      </w:pPr>
      <w:r w:rsidRPr="00D60CF5">
        <w:rPr>
          <w:color w:val="auto"/>
        </w:rPr>
        <w:t xml:space="preserve">Waiting lists will be established when grades are filled. Placement will be awarded following priority guidelines. </w:t>
      </w:r>
    </w:p>
    <w:p w:rsidRPr="00D60CF5" w:rsidR="002D6AB6" w:rsidP="009C6779" w:rsidRDefault="002D6AB6" w14:paraId="0F5BBAF1" w14:textId="77777777">
      <w:pPr>
        <w:tabs>
          <w:tab w:val="left" w:pos="0"/>
          <w:tab w:val="left" w:pos="720"/>
          <w:tab w:val="left" w:pos="7560"/>
        </w:tabs>
        <w:spacing w:after="0"/>
        <w:ind w:left="720"/>
        <w:rPr>
          <w:color w:val="auto"/>
        </w:rPr>
      </w:pPr>
    </w:p>
    <w:p w:rsidRPr="00D60CF5" w:rsidR="008B73E3" w:rsidP="009C6779" w:rsidRDefault="00BB65E7" w14:paraId="53232E16" w14:textId="6395ED97">
      <w:pPr>
        <w:tabs>
          <w:tab w:val="left" w:pos="0"/>
          <w:tab w:val="left" w:pos="720"/>
          <w:tab w:val="left" w:pos="7560"/>
        </w:tabs>
        <w:spacing w:after="0"/>
        <w:ind w:left="720"/>
        <w:rPr>
          <w:color w:val="auto"/>
          <w:u w:val="single"/>
        </w:rPr>
      </w:pPr>
      <w:r w:rsidRPr="00D60CF5">
        <w:rPr>
          <w:color w:val="auto"/>
          <w:u w:val="single"/>
        </w:rPr>
        <w:t>Enrollment Priority Guidelines</w:t>
      </w:r>
    </w:p>
    <w:p w:rsidRPr="00D60CF5" w:rsidR="00B32616" w:rsidP="71C8E65E" w:rsidRDefault="00BB65E7" w14:paraId="6F74FE38" w14:textId="1224EB94">
      <w:pPr>
        <w:tabs>
          <w:tab w:val="left" w:pos="720"/>
          <w:tab w:val="left" w:pos="7560"/>
        </w:tabs>
        <w:spacing w:after="0"/>
        <w:ind w:left="720"/>
        <w:rPr>
          <w:color w:val="auto"/>
        </w:rPr>
      </w:pPr>
      <w:r w:rsidRPr="71C8E65E">
        <w:rPr>
          <w:color w:val="auto"/>
        </w:rPr>
        <w:t>Placement in grades K-8 will be awarded using the priority criteria listed below. When a class in grades 1-8 fills, a wait list will be established</w:t>
      </w:r>
      <w:r w:rsidRPr="71C8E65E" w:rsidR="00DF1AE0">
        <w:rPr>
          <w:color w:val="auto"/>
        </w:rPr>
        <w:t xml:space="preserve">. </w:t>
      </w:r>
      <w:r w:rsidRPr="71C8E65E">
        <w:rPr>
          <w:color w:val="auto"/>
        </w:rPr>
        <w:t xml:space="preserve">We will start accepting kindergarten and prekindergarten applications </w:t>
      </w:r>
      <w:r w:rsidRPr="71C8E65E" w:rsidR="006C0868">
        <w:rPr>
          <w:color w:val="auto"/>
        </w:rPr>
        <w:t>October 1</w:t>
      </w:r>
      <w:r w:rsidRPr="71C8E65E" w:rsidR="006C0868">
        <w:rPr>
          <w:color w:val="auto"/>
          <w:vertAlign w:val="superscript"/>
        </w:rPr>
        <w:t>st</w:t>
      </w:r>
      <w:r w:rsidRPr="71C8E65E" w:rsidR="00DF1AE0">
        <w:rPr>
          <w:color w:val="auto"/>
        </w:rPr>
        <w:t xml:space="preserve"> </w:t>
      </w:r>
      <w:r w:rsidRPr="71C8E65E">
        <w:rPr>
          <w:color w:val="auto"/>
        </w:rPr>
        <w:t xml:space="preserve">for the upcoming school year. If the number of applications received exceeds the class capacity, a lottery will occur to determine placement awards. </w:t>
      </w:r>
    </w:p>
    <w:p w:rsidRPr="00D60CF5" w:rsidR="00B32616" w:rsidP="009C6779" w:rsidRDefault="00B32616" w14:paraId="2CC3C3D2" w14:textId="77777777">
      <w:pPr>
        <w:tabs>
          <w:tab w:val="left" w:pos="0"/>
          <w:tab w:val="left" w:pos="720"/>
          <w:tab w:val="left" w:pos="7560"/>
        </w:tabs>
        <w:spacing w:after="0"/>
        <w:ind w:left="720"/>
        <w:rPr>
          <w:color w:val="auto"/>
        </w:rPr>
      </w:pPr>
    </w:p>
    <w:p w:rsidRPr="00D60CF5" w:rsidR="008B73E3" w:rsidP="009C6779" w:rsidRDefault="00BB65E7" w14:paraId="3AA26F15" w14:textId="001E7D91">
      <w:pPr>
        <w:tabs>
          <w:tab w:val="left" w:pos="0"/>
          <w:tab w:val="left" w:pos="720"/>
          <w:tab w:val="left" w:pos="7560"/>
        </w:tabs>
        <w:spacing w:after="0"/>
        <w:ind w:left="720"/>
        <w:rPr>
          <w:color w:val="auto"/>
        </w:rPr>
      </w:pPr>
      <w:r w:rsidRPr="00D60CF5">
        <w:rPr>
          <w:color w:val="auto"/>
        </w:rPr>
        <w:t xml:space="preserve">In the event a lottery is required, consideration will be given to the date the application was received in the office and the enrollment priorities detailed below: </w:t>
      </w:r>
    </w:p>
    <w:p w:rsidRPr="00D60CF5" w:rsidR="00446807" w:rsidP="009C6779" w:rsidRDefault="00446807" w14:paraId="36189B22" w14:textId="77777777">
      <w:pPr>
        <w:tabs>
          <w:tab w:val="left" w:pos="0"/>
          <w:tab w:val="left" w:pos="720"/>
          <w:tab w:val="left" w:pos="7560"/>
        </w:tabs>
        <w:spacing w:after="0"/>
        <w:ind w:left="720"/>
        <w:rPr>
          <w:color w:val="auto"/>
        </w:rPr>
      </w:pPr>
    </w:p>
    <w:p w:rsidRPr="00D60CF5" w:rsidR="00B32616" w:rsidP="00805A31" w:rsidRDefault="00BB65E7" w14:paraId="1D9D7EC5" w14:textId="77777777">
      <w:pPr>
        <w:pStyle w:val="ListParagraph"/>
        <w:numPr>
          <w:ilvl w:val="0"/>
          <w:numId w:val="30"/>
        </w:numPr>
        <w:tabs>
          <w:tab w:val="left" w:pos="0"/>
          <w:tab w:val="left" w:pos="720"/>
          <w:tab w:val="left" w:pos="7560"/>
        </w:tabs>
        <w:ind w:left="1440"/>
        <w:rPr>
          <w:rFonts w:ascii="Palatino Linotype" w:hAnsi="Palatino Linotype"/>
        </w:rPr>
      </w:pPr>
      <w:r w:rsidRPr="00D60CF5">
        <w:rPr>
          <w:rFonts w:ascii="Palatino Linotype" w:hAnsi="Palatino Linotype"/>
        </w:rPr>
        <w:lastRenderedPageBreak/>
        <w:t xml:space="preserve">All K-8 students presently attending </w:t>
      </w:r>
      <w:r w:rsidRPr="00D60CF5" w:rsidR="008B73E3">
        <w:rPr>
          <w:rFonts w:ascii="Palatino Linotype" w:hAnsi="Palatino Linotype"/>
        </w:rPr>
        <w:t>Transfiguration</w:t>
      </w:r>
      <w:r w:rsidRPr="00D60CF5">
        <w:rPr>
          <w:rFonts w:ascii="Palatino Linotype" w:hAnsi="Palatino Linotype"/>
        </w:rPr>
        <w:t xml:space="preserve"> **</w:t>
      </w:r>
    </w:p>
    <w:p w:rsidRPr="00D60CF5" w:rsidR="00B32616" w:rsidP="00805A31" w:rsidRDefault="00BB65E7" w14:paraId="1006524F" w14:textId="77777777">
      <w:pPr>
        <w:pStyle w:val="ListParagraph"/>
        <w:numPr>
          <w:ilvl w:val="0"/>
          <w:numId w:val="30"/>
        </w:numPr>
        <w:tabs>
          <w:tab w:val="left" w:pos="0"/>
          <w:tab w:val="left" w:pos="720"/>
          <w:tab w:val="left" w:pos="7560"/>
        </w:tabs>
        <w:spacing w:after="0" w:line="240" w:lineRule="auto"/>
        <w:ind w:left="1440"/>
        <w:rPr>
          <w:rFonts w:ascii="Palatino Linotype" w:hAnsi="Palatino Linotype"/>
        </w:rPr>
      </w:pPr>
      <w:r w:rsidRPr="00D60CF5">
        <w:rPr>
          <w:rFonts w:ascii="Palatino Linotype" w:hAnsi="Palatino Linotype"/>
        </w:rPr>
        <w:t xml:space="preserve">Siblings of current </w:t>
      </w:r>
      <w:r w:rsidRPr="00D60CF5" w:rsidR="008B73E3">
        <w:rPr>
          <w:rFonts w:ascii="Palatino Linotype" w:hAnsi="Palatino Linotype"/>
        </w:rPr>
        <w:t>Transfiguration</w:t>
      </w:r>
      <w:r w:rsidRPr="00D60CF5">
        <w:rPr>
          <w:rFonts w:ascii="Palatino Linotype" w:hAnsi="Palatino Linotype"/>
        </w:rPr>
        <w:t xml:space="preserve"> students who wish to register for grades PK-8 ** </w:t>
      </w:r>
    </w:p>
    <w:p w:rsidRPr="00D60CF5" w:rsidR="008B73E3" w:rsidP="00805A31" w:rsidRDefault="00DF1AE0" w14:paraId="27C9D942" w14:textId="2AAB7DD0">
      <w:pPr>
        <w:pStyle w:val="ListParagraph"/>
        <w:numPr>
          <w:ilvl w:val="0"/>
          <w:numId w:val="30"/>
        </w:numPr>
        <w:tabs>
          <w:tab w:val="left" w:pos="0"/>
          <w:tab w:val="left" w:pos="720"/>
          <w:tab w:val="left" w:pos="7560"/>
        </w:tabs>
        <w:spacing w:after="0" w:line="240" w:lineRule="auto"/>
        <w:ind w:left="1440"/>
        <w:rPr>
          <w:rFonts w:ascii="Palatino Linotype" w:hAnsi="Palatino Linotype"/>
        </w:rPr>
      </w:pPr>
      <w:r w:rsidRPr="00D60CF5">
        <w:rPr>
          <w:rFonts w:ascii="Palatino Linotype" w:hAnsi="Palatino Linotype"/>
        </w:rPr>
        <w:t>By mid-February</w:t>
      </w:r>
      <w:r w:rsidRPr="00D60CF5" w:rsidR="00BB65E7">
        <w:rPr>
          <w:rFonts w:ascii="Palatino Linotype" w:hAnsi="Palatino Linotype"/>
        </w:rPr>
        <w:t xml:space="preserve">, remaining classroom openings will be filled in the following order: </w:t>
      </w:r>
    </w:p>
    <w:p w:rsidRPr="00D60CF5" w:rsidR="008B73E3" w:rsidP="00805A31" w:rsidRDefault="00BB65E7" w14:paraId="0BE08411" w14:textId="2AA95F93">
      <w:pPr>
        <w:pStyle w:val="ListParagraph"/>
        <w:numPr>
          <w:ilvl w:val="1"/>
          <w:numId w:val="31"/>
        </w:numPr>
        <w:tabs>
          <w:tab w:val="left" w:pos="0"/>
          <w:tab w:val="left" w:pos="720"/>
          <w:tab w:val="left" w:pos="7560"/>
        </w:tabs>
        <w:spacing w:after="0" w:line="240" w:lineRule="auto"/>
        <w:ind w:left="2520"/>
        <w:rPr>
          <w:rFonts w:ascii="Palatino Linotype" w:hAnsi="Palatino Linotype"/>
        </w:rPr>
      </w:pPr>
      <w:r w:rsidRPr="00D60CF5">
        <w:rPr>
          <w:rFonts w:ascii="Palatino Linotype" w:hAnsi="Palatino Linotype"/>
        </w:rPr>
        <w:t xml:space="preserve">Students who are registering for the first year in our school and are registered members of the parish </w:t>
      </w:r>
    </w:p>
    <w:p w:rsidRPr="00D60CF5" w:rsidR="008B73E3" w:rsidP="00805A31" w:rsidRDefault="00BB65E7" w14:paraId="5A9A6F4E" w14:textId="1DB77EAF">
      <w:pPr>
        <w:pStyle w:val="ListParagraph"/>
        <w:numPr>
          <w:ilvl w:val="1"/>
          <w:numId w:val="31"/>
        </w:numPr>
        <w:tabs>
          <w:tab w:val="left" w:pos="0"/>
          <w:tab w:val="left" w:pos="720"/>
          <w:tab w:val="left" w:pos="7560"/>
        </w:tabs>
        <w:spacing w:after="0" w:line="240" w:lineRule="auto"/>
        <w:ind w:left="2520"/>
        <w:rPr>
          <w:rFonts w:ascii="Palatino Linotype" w:hAnsi="Palatino Linotype"/>
        </w:rPr>
      </w:pPr>
      <w:r w:rsidRPr="00D60CF5">
        <w:rPr>
          <w:rFonts w:ascii="Palatino Linotype" w:hAnsi="Palatino Linotype"/>
        </w:rPr>
        <w:t xml:space="preserve">Students who are not registered members of the parish but are members of another Catholic parish </w:t>
      </w:r>
    </w:p>
    <w:p w:rsidRPr="00D60CF5" w:rsidR="00B32616" w:rsidP="00805A31" w:rsidRDefault="00BB65E7" w14:paraId="655519C7" w14:textId="2D7E3535">
      <w:pPr>
        <w:pStyle w:val="ListParagraph"/>
        <w:numPr>
          <w:ilvl w:val="1"/>
          <w:numId w:val="31"/>
        </w:numPr>
        <w:tabs>
          <w:tab w:val="left" w:pos="0"/>
          <w:tab w:val="left" w:pos="720"/>
          <w:tab w:val="left" w:pos="7560"/>
        </w:tabs>
        <w:spacing w:after="0" w:line="240" w:lineRule="auto"/>
        <w:ind w:left="2520"/>
        <w:rPr>
          <w:rFonts w:ascii="Palatino Linotype" w:hAnsi="Palatino Linotype"/>
        </w:rPr>
      </w:pPr>
      <w:r w:rsidRPr="00D60CF5">
        <w:rPr>
          <w:rFonts w:ascii="Palatino Linotype" w:hAnsi="Palatino Linotype"/>
        </w:rPr>
        <w:t xml:space="preserve">Students who are not Catholic </w:t>
      </w:r>
    </w:p>
    <w:p w:rsidRPr="00D60CF5" w:rsidR="00F82B2E" w:rsidP="009C6779" w:rsidRDefault="00F82B2E" w14:paraId="5DCC0B91" w14:textId="77777777">
      <w:pPr>
        <w:pStyle w:val="ListParagraph"/>
        <w:tabs>
          <w:tab w:val="left" w:pos="0"/>
          <w:tab w:val="left" w:pos="720"/>
          <w:tab w:val="left" w:pos="7560"/>
        </w:tabs>
        <w:spacing w:after="0" w:line="240" w:lineRule="auto"/>
        <w:ind w:left="2160"/>
        <w:rPr>
          <w:rFonts w:ascii="Palatino Linotype" w:hAnsi="Palatino Linotype"/>
        </w:rPr>
      </w:pPr>
    </w:p>
    <w:p w:rsidRPr="00D60CF5" w:rsidR="00CE7F93" w:rsidP="009C6779" w:rsidRDefault="00BB65E7" w14:paraId="4A2FD349" w14:textId="20973EE8">
      <w:pPr>
        <w:tabs>
          <w:tab w:val="left" w:pos="0"/>
          <w:tab w:val="left" w:pos="720"/>
          <w:tab w:val="left" w:pos="7560"/>
        </w:tabs>
        <w:spacing w:after="0"/>
        <w:ind w:left="720"/>
        <w:rPr>
          <w:color w:val="auto"/>
        </w:rPr>
      </w:pPr>
      <w:r w:rsidRPr="00D60CF5">
        <w:rPr>
          <w:color w:val="auto"/>
        </w:rPr>
        <w:t xml:space="preserve">**The student must be registered for the next school year by the last class day in January of the current school year. The student must also be in good standing with </w:t>
      </w:r>
      <w:r w:rsidRPr="00D60CF5" w:rsidR="008B73E3">
        <w:rPr>
          <w:color w:val="auto"/>
        </w:rPr>
        <w:t>Transfiguration</w:t>
      </w:r>
      <w:r w:rsidRPr="00D60CF5">
        <w:rPr>
          <w:color w:val="auto"/>
        </w:rPr>
        <w:t xml:space="preserve"> and current with school tuition and fees.</w:t>
      </w:r>
    </w:p>
    <w:p w:rsidRPr="00D60CF5" w:rsidR="00CE7F93" w:rsidP="00B32616" w:rsidRDefault="00CE7F93" w14:paraId="774DB9BC" w14:textId="77777777">
      <w:pPr>
        <w:pStyle w:val="Heading5"/>
        <w:spacing w:before="0"/>
        <w:rPr>
          <w:rFonts w:ascii="Palatino Linotype" w:hAnsi="Palatino Linotype" w:eastAsia="Palatino Linotype" w:cs="Palatino Linotype"/>
          <w:color w:val="auto"/>
        </w:rPr>
      </w:pPr>
    </w:p>
    <w:p w:rsidRPr="00F44EC1" w:rsidR="00F44EC1" w:rsidP="002557BA" w:rsidRDefault="00935BA4" w14:paraId="5E52B85A" w14:textId="6071CF52">
      <w:pPr>
        <w:pStyle w:val="Heading2"/>
        <w:jc w:val="left"/>
      </w:pPr>
      <w:bookmarkStart w:name="_1bzzep32u1k" w:id="42"/>
      <w:bookmarkStart w:name="_Toc1404119541" w:id="43"/>
      <w:bookmarkStart w:name="_Toc143083649" w:id="44"/>
      <w:bookmarkEnd w:id="42"/>
      <w:r>
        <w:t>Classroom Size</w:t>
      </w:r>
      <w:bookmarkEnd w:id="43"/>
      <w:bookmarkEnd w:id="44"/>
    </w:p>
    <w:p w:rsidR="00CE7F93" w:rsidRDefault="00935BA4" w14:paraId="2A9718E8" w14:textId="6225C950">
      <w:pPr>
        <w:spacing w:after="0"/>
      </w:pPr>
      <w:r>
        <w:t>Class size guideli</w:t>
      </w:r>
      <w:r w:rsidR="00246C31">
        <w:t>nes (1</w:t>
      </w:r>
      <w:r>
        <w:t xml:space="preserve"> </w:t>
      </w:r>
      <w:r w:rsidR="00E74F89">
        <w:t>class</w:t>
      </w:r>
      <w:r>
        <w:t xml:space="preserve"> per grade) are: </w:t>
      </w:r>
      <w:r w:rsidR="00246C31">
        <w:t>24 for kindergarten</w:t>
      </w:r>
      <w:r w:rsidR="006036F1">
        <w:t>,</w:t>
      </w:r>
      <w:r w:rsidR="00246C31">
        <w:t xml:space="preserve"> 26</w:t>
      </w:r>
      <w:r>
        <w:t xml:space="preserve"> for 1</w:t>
      </w:r>
      <w:r>
        <w:rPr>
          <w:vertAlign w:val="superscript"/>
        </w:rPr>
        <w:t>st</w:t>
      </w:r>
      <w:r>
        <w:t xml:space="preserve"> </w:t>
      </w:r>
      <w:r w:rsidR="00E74F89">
        <w:t>through</w:t>
      </w:r>
      <w:r>
        <w:t xml:space="preserve"> 8</w:t>
      </w:r>
      <w:r>
        <w:rPr>
          <w:vertAlign w:val="superscript"/>
        </w:rPr>
        <w:t>th</w:t>
      </w:r>
      <w:r>
        <w:t xml:space="preserve"> grade. Classes will be capped at 24 students for </w:t>
      </w:r>
      <w:r w:rsidR="00F44EC1">
        <w:t>kindergarten</w:t>
      </w:r>
      <w:r>
        <w:t xml:space="preserve"> and will not split until 36 students</w:t>
      </w:r>
      <w:r w:rsidR="007023D1">
        <w:t>;</w:t>
      </w:r>
      <w:r>
        <w:t xml:space="preserve"> students will be placed on a waitlist until 36 students has been </w:t>
      </w:r>
      <w:r w:rsidR="002D6043">
        <w:t>reached</w:t>
      </w:r>
      <w:r>
        <w:t>. Classes for 1</w:t>
      </w:r>
      <w:r>
        <w:rPr>
          <w:vertAlign w:val="superscript"/>
        </w:rPr>
        <w:t>st</w:t>
      </w:r>
      <w:r>
        <w:t xml:space="preserve"> </w:t>
      </w:r>
      <w:r w:rsidR="0093259D">
        <w:t xml:space="preserve">through </w:t>
      </w:r>
      <w:r w:rsidR="00EB6A53">
        <w:t>8</w:t>
      </w:r>
      <w:r w:rsidRPr="00EB6A53" w:rsidR="00EB6A53">
        <w:rPr>
          <w:vertAlign w:val="superscript"/>
        </w:rPr>
        <w:t>th</w:t>
      </w:r>
      <w:r w:rsidR="0093259D">
        <w:t xml:space="preserve"> grade </w:t>
      </w:r>
      <w:r w:rsidR="00246C31">
        <w:t>will be capped at 26</w:t>
      </w:r>
      <w:r>
        <w:t xml:space="preserve"> students and will not split until 36 students</w:t>
      </w:r>
      <w:r w:rsidR="00EB6A53">
        <w:t>;</w:t>
      </w:r>
      <w:r>
        <w:t xml:space="preserve"> </w:t>
      </w:r>
      <w:r w:rsidR="002D6043">
        <w:t xml:space="preserve">students </w:t>
      </w:r>
      <w:r>
        <w:t xml:space="preserve">will be placed on a waitlist until 36 students has been </w:t>
      </w:r>
      <w:r w:rsidR="002D6043">
        <w:t>reached</w:t>
      </w:r>
      <w:r>
        <w:t>. These guidelines may be evaluated for special circumstances at the principal’s discretion.</w:t>
      </w:r>
    </w:p>
    <w:p w:rsidR="00CE7F93" w:rsidRDefault="00CE7F93" w14:paraId="01A340D8" w14:textId="77777777">
      <w:pPr>
        <w:spacing w:after="0"/>
      </w:pPr>
    </w:p>
    <w:p w:rsidR="00CE7F93" w:rsidRDefault="00935BA4" w14:paraId="6EFB59A9" w14:textId="77777777">
      <w:pPr>
        <w:spacing w:after="0"/>
      </w:pPr>
      <w:r>
        <w:t xml:space="preserve">Registration will be allowed as class size permits, with priority given as listed above except for the following: </w:t>
      </w:r>
    </w:p>
    <w:p w:rsidR="00CE7F93" w:rsidP="00805A31" w:rsidRDefault="00935BA4" w14:paraId="3BAB9544" w14:textId="77777777">
      <w:pPr>
        <w:numPr>
          <w:ilvl w:val="0"/>
          <w:numId w:val="5"/>
        </w:numPr>
        <w:spacing w:after="0"/>
        <w:ind w:hanging="360"/>
      </w:pPr>
      <w:r>
        <w:t xml:space="preserve">Recommendation as to the child’s ability and discipline record will be required if cumulative records warrant it. </w:t>
      </w:r>
    </w:p>
    <w:p w:rsidR="00CE7F93" w:rsidP="00805A31" w:rsidRDefault="00935BA4" w14:paraId="408A343C" w14:textId="77777777">
      <w:pPr>
        <w:numPr>
          <w:ilvl w:val="0"/>
          <w:numId w:val="5"/>
        </w:numPr>
        <w:spacing w:after="0"/>
        <w:ind w:hanging="360"/>
      </w:pPr>
      <w:r>
        <w:t xml:space="preserve">Students performing at two or more grade levels below in the basic skills because of specific problems will be strongly encouraged to consider alternative education. </w:t>
      </w:r>
    </w:p>
    <w:p w:rsidR="00CE7F93" w:rsidRDefault="00CE7F93" w14:paraId="1102B62B" w14:textId="77777777">
      <w:pPr>
        <w:spacing w:after="0"/>
        <w:rPr>
          <w:sz w:val="24"/>
          <w:szCs w:val="24"/>
        </w:rPr>
      </w:pPr>
    </w:p>
    <w:p w:rsidR="00CE7F93" w:rsidP="00F44EC1" w:rsidRDefault="00935BA4" w14:paraId="364FD76A" w14:textId="6ECF775C">
      <w:pPr>
        <w:pStyle w:val="Heading2"/>
        <w:jc w:val="left"/>
      </w:pPr>
      <w:bookmarkStart w:name="_kadpi0wl11v7" w:id="45"/>
      <w:bookmarkStart w:name="_Toc1176022792" w:id="46"/>
      <w:bookmarkStart w:name="_Toc143083650" w:id="47"/>
      <w:bookmarkEnd w:id="45"/>
      <w:r>
        <w:t>Withdrawal</w:t>
      </w:r>
      <w:bookmarkEnd w:id="46"/>
      <w:bookmarkEnd w:id="47"/>
    </w:p>
    <w:p w:rsidR="002D6043" w:rsidP="71C8E65E" w:rsidRDefault="00935BA4" w14:paraId="0421C014" w14:textId="7287A2DF">
      <w:pPr>
        <w:tabs>
          <w:tab w:val="left" w:pos="720"/>
          <w:tab w:val="left" w:pos="7560"/>
        </w:tabs>
      </w:pPr>
      <w:r>
        <w:t xml:space="preserve">Any family wishing to withdraw from Transfiguration Catholic School must submit a notice of withdrawal in writing to the principal before </w:t>
      </w:r>
      <w:r w:rsidR="41120A5B">
        <w:t>January 31</w:t>
      </w:r>
      <w:r w:rsidRPr="71C8E65E" w:rsidR="41120A5B">
        <w:rPr>
          <w:vertAlign w:val="superscript"/>
        </w:rPr>
        <w:t>st</w:t>
      </w:r>
      <w:r w:rsidR="006B220C">
        <w:t>,</w:t>
      </w:r>
      <w:r>
        <w:t xml:space="preserve"> or the non-refundable enrollment fee for the next academic year will be charged and the student will be re-enrolled</w:t>
      </w:r>
      <w:r w:rsidR="00F82B2E">
        <w:t xml:space="preserve">.  </w:t>
      </w:r>
      <w:r w:rsidR="002D6043">
        <w:t>A family withdrawing mid-year should contact the school office to begin the process.</w:t>
      </w:r>
    </w:p>
    <w:p w:rsidR="00C96AFD" w:rsidP="00C96AFD" w:rsidRDefault="00F82B2E" w14:paraId="01280C61" w14:textId="089A9187">
      <w:pPr>
        <w:tabs>
          <w:tab w:val="left" w:pos="0"/>
          <w:tab w:val="left" w:pos="720"/>
          <w:tab w:val="left" w:pos="7560"/>
        </w:tabs>
      </w:pPr>
      <w:r>
        <w:t xml:space="preserve">Tuition refunds will be issued in accordance with our Tuition </w:t>
      </w:r>
      <w:r w:rsidR="0062700C">
        <w:t>and Fees Policy.</w:t>
      </w:r>
    </w:p>
    <w:p w:rsidR="00F30408" w:rsidP="000C6F31" w:rsidRDefault="00F30408" w14:paraId="2CCD8C76" w14:textId="77777777">
      <w:pPr>
        <w:tabs>
          <w:tab w:val="left" w:pos="0"/>
          <w:tab w:val="left" w:pos="720"/>
          <w:tab w:val="left" w:pos="7560"/>
        </w:tabs>
        <w:spacing w:after="0"/>
      </w:pPr>
    </w:p>
    <w:p w:rsidRPr="00C96AFD" w:rsidR="005865AA" w:rsidP="000C6F31" w:rsidRDefault="005865AA" w14:paraId="23FE757A" w14:textId="57A4AC48">
      <w:pPr>
        <w:pStyle w:val="Heading1"/>
        <w:spacing w:before="0" w:after="0"/>
      </w:pPr>
      <w:bookmarkStart w:name="_Toc666274057" w:id="48"/>
      <w:bookmarkStart w:name="_Toc143083651" w:id="49"/>
      <w:r>
        <w:t>Finances</w:t>
      </w:r>
      <w:bookmarkStart w:name="_Hlk80868386" w:id="50"/>
      <w:bookmarkEnd w:id="48"/>
      <w:bookmarkEnd w:id="49"/>
    </w:p>
    <w:p w:rsidR="000C6F31" w:rsidP="000C6F31" w:rsidRDefault="000C6F31" w14:paraId="5EFE77C5" w14:textId="77777777">
      <w:pPr>
        <w:pStyle w:val="Heading2"/>
        <w:jc w:val="left"/>
      </w:pPr>
      <w:bookmarkStart w:name="_Toc23941216" w:id="51"/>
      <w:bookmarkEnd w:id="50"/>
    </w:p>
    <w:p w:rsidR="005865AA" w:rsidP="000C6F31" w:rsidRDefault="005865AA" w14:paraId="73ED8C61" w14:textId="392BC3AC">
      <w:pPr>
        <w:pStyle w:val="Heading2"/>
        <w:jc w:val="left"/>
      </w:pPr>
      <w:bookmarkStart w:name="_Toc595931978" w:id="52"/>
      <w:bookmarkStart w:name="_Toc143083652" w:id="53"/>
      <w:r>
        <w:t>Tuition</w:t>
      </w:r>
      <w:bookmarkEnd w:id="51"/>
      <w:bookmarkEnd w:id="52"/>
      <w:bookmarkEnd w:id="53"/>
      <w:r>
        <w:t xml:space="preserve"> </w:t>
      </w:r>
    </w:p>
    <w:p w:rsidR="005865AA" w:rsidP="000C6F31" w:rsidRDefault="005865AA" w14:paraId="7B2F54E1" w14:textId="3D53C7EB">
      <w:pPr>
        <w:spacing w:after="0"/>
      </w:pPr>
      <w:r>
        <w:t>Tuition</w:t>
      </w:r>
      <w:r w:rsidR="0062700C">
        <w:t xml:space="preserve"> is set annually and approved by the Parish Finance Council.  Please see the Tuition and Fees Policy for specific rates and information related to tuition. </w:t>
      </w:r>
    </w:p>
    <w:p w:rsidRPr="00291D95" w:rsidR="005865AA" w:rsidP="005865AA" w:rsidRDefault="0062700C" w14:paraId="61D82E74" w14:textId="3B43956D">
      <w:pPr>
        <w:rPr>
          <w:color w:val="auto"/>
        </w:rPr>
      </w:pPr>
      <w:r>
        <w:t>Tuition and fees are billed through TADS and each family is expected to stay current on their obligations and in accordance with the</w:t>
      </w:r>
      <w:r w:rsidR="005865AA">
        <w:t xml:space="preserve"> contractual </w:t>
      </w:r>
      <w:r>
        <w:t>agreement established</w:t>
      </w:r>
      <w:r w:rsidR="005865AA">
        <w:t xml:space="preserve"> between the </w:t>
      </w:r>
      <w:r w:rsidR="005865AA">
        <w:lastRenderedPageBreak/>
        <w:t xml:space="preserve">parent/guardian and Transfiguration at the time </w:t>
      </w:r>
      <w:r>
        <w:t>the tuition agreement was executed.</w:t>
      </w:r>
      <w:r w:rsidR="005865AA">
        <w:t xml:space="preserve">  </w:t>
      </w:r>
      <w:r>
        <w:t>Past due accounts will be addressed by TADS and school personnel as needed</w:t>
      </w:r>
      <w:r w:rsidR="002D6043">
        <w:t>.  I</w:t>
      </w:r>
      <w:r>
        <w:t xml:space="preserve">f parents/guardians do not </w:t>
      </w:r>
      <w:r w:rsidRPr="00291D95">
        <w:rPr>
          <w:color w:val="auto"/>
        </w:rPr>
        <w:t>respond in a timely manner, a student may be un-enrolled</w:t>
      </w:r>
      <w:r w:rsidRPr="00291D95" w:rsidR="005865AA">
        <w:rPr>
          <w:color w:val="auto"/>
        </w:rPr>
        <w:t xml:space="preserve"> from the school. </w:t>
      </w:r>
    </w:p>
    <w:p w:rsidRPr="00291D95" w:rsidR="001C450F" w:rsidP="001C450F" w:rsidRDefault="001C450F" w14:paraId="4073FCBB" w14:textId="77777777">
      <w:pPr>
        <w:tabs>
          <w:tab w:val="left" w:pos="0"/>
          <w:tab w:val="left" w:pos="720"/>
          <w:tab w:val="left" w:pos="7560"/>
        </w:tabs>
        <w:spacing w:after="0"/>
        <w:rPr>
          <w:b/>
          <w:bCs/>
          <w:color w:val="auto"/>
          <w:sz w:val="24"/>
          <w:szCs w:val="24"/>
        </w:rPr>
      </w:pPr>
      <w:r w:rsidRPr="00291D95">
        <w:rPr>
          <w:b/>
          <w:bCs/>
          <w:color w:val="auto"/>
          <w:sz w:val="24"/>
          <w:szCs w:val="24"/>
        </w:rPr>
        <w:t xml:space="preserve">Tuition Assistance </w:t>
      </w:r>
    </w:p>
    <w:p w:rsidRPr="00291D95" w:rsidR="001C450F" w:rsidP="001C450F" w:rsidRDefault="001C450F" w14:paraId="3CB35DD6" w14:textId="2DC21519">
      <w:pPr>
        <w:tabs>
          <w:tab w:val="left" w:pos="0"/>
          <w:tab w:val="left" w:pos="720"/>
          <w:tab w:val="left" w:pos="7560"/>
        </w:tabs>
        <w:spacing w:after="0"/>
        <w:rPr>
          <w:color w:val="auto"/>
        </w:rPr>
      </w:pPr>
      <w:r w:rsidRPr="00291D95">
        <w:rPr>
          <w:color w:val="auto"/>
        </w:rPr>
        <w:t xml:space="preserve">Tuition Assistance is available for </w:t>
      </w:r>
      <w:r w:rsidRPr="00291D95" w:rsidR="00B32616">
        <w:rPr>
          <w:color w:val="auto"/>
        </w:rPr>
        <w:t>families that qualify</w:t>
      </w:r>
      <w:r w:rsidRPr="00291D95">
        <w:rPr>
          <w:color w:val="auto"/>
        </w:rPr>
        <w:t xml:space="preserve">. </w:t>
      </w:r>
      <w:r w:rsidRPr="00291D95" w:rsidR="002D6043">
        <w:rPr>
          <w:color w:val="auto"/>
        </w:rPr>
        <w:t xml:space="preserve"> </w:t>
      </w:r>
      <w:r w:rsidRPr="00291D95">
        <w:rPr>
          <w:color w:val="auto"/>
        </w:rPr>
        <w:t xml:space="preserve">Distribution of funds is based on need and availability of funds. Applications are available online through TADS. </w:t>
      </w:r>
      <w:r w:rsidRPr="00291D95" w:rsidR="002D6043">
        <w:rPr>
          <w:color w:val="auto"/>
        </w:rPr>
        <w:t xml:space="preserve"> Please contact the school office for questions or assistance.</w:t>
      </w:r>
    </w:p>
    <w:p w:rsidRPr="00291D95" w:rsidR="001C450F" w:rsidP="001C450F" w:rsidRDefault="001C450F" w14:paraId="4823B4A8" w14:textId="77777777">
      <w:pPr>
        <w:tabs>
          <w:tab w:val="left" w:pos="0"/>
          <w:tab w:val="left" w:pos="720"/>
          <w:tab w:val="left" w:pos="7560"/>
        </w:tabs>
        <w:spacing w:after="0"/>
        <w:rPr>
          <w:color w:val="auto"/>
        </w:rPr>
      </w:pPr>
    </w:p>
    <w:p w:rsidR="005865AA" w:rsidP="005865AA" w:rsidRDefault="005865AA" w14:paraId="3D7AF594" w14:textId="4FDDDE41">
      <w:pPr>
        <w:pStyle w:val="Heading2"/>
        <w:jc w:val="left"/>
      </w:pPr>
      <w:bookmarkStart w:name="_Toc23941217" w:id="54"/>
      <w:bookmarkStart w:name="_Toc1400835920" w:id="55"/>
      <w:bookmarkStart w:name="_Toc143083653" w:id="56"/>
      <w:r>
        <w:t>Lunch Accounts</w:t>
      </w:r>
      <w:bookmarkEnd w:id="54"/>
      <w:bookmarkEnd w:id="55"/>
      <w:bookmarkEnd w:id="56"/>
    </w:p>
    <w:p w:rsidR="005865AA" w:rsidP="005865AA" w:rsidRDefault="005865AA" w14:paraId="312BF5A6" w14:textId="707F5A61">
      <w:pPr>
        <w:spacing w:after="0"/>
      </w:pPr>
      <w:r>
        <w:t xml:space="preserve">Students </w:t>
      </w:r>
      <w:r w:rsidR="11E24E75">
        <w:t xml:space="preserve">may </w:t>
      </w:r>
      <w:r>
        <w:t>participate in the hot lunch program. Menus are posted on our web site. Each child is assigned a pin number for his or her hot lunch account</w:t>
      </w:r>
      <w:r w:rsidR="00170F1E">
        <w:t xml:space="preserve"> and they will type that number into the Point-of-Sale system in the cafeteria to purchase their hot lunch. </w:t>
      </w:r>
      <w:r>
        <w:t xml:space="preserve">The cost of a hot lunch is </w:t>
      </w:r>
      <w:r w:rsidRPr="71C8E65E">
        <w:rPr>
          <w:color w:val="auto"/>
        </w:rPr>
        <w:t>$3.50</w:t>
      </w:r>
      <w:r>
        <w:t xml:space="preserve">, which includes one carton of milk. Lunch accounts are pre-paid in which the parent applies money into their child’s account. When the student’s balance reaches below $10, the parents will be notified that the account needs additional funds. </w:t>
      </w:r>
    </w:p>
    <w:p w:rsidR="005865AA" w:rsidP="005865AA" w:rsidRDefault="005865AA" w14:paraId="7E7BB4B2" w14:textId="77777777">
      <w:pPr>
        <w:spacing w:after="0"/>
      </w:pPr>
    </w:p>
    <w:p w:rsidR="005865AA" w:rsidP="005865AA" w:rsidRDefault="005865AA" w14:paraId="6AD0173C" w14:textId="64951A8C">
      <w:pPr>
        <w:spacing w:after="0"/>
      </w:pPr>
      <w:r>
        <w:t>For those who bring a bag lunch or wish to have an additional carton of milk with their hot lunch,</w:t>
      </w:r>
      <w:r w:rsidR="00FF2BF8">
        <w:t xml:space="preserve"> it </w:t>
      </w:r>
      <w:r>
        <w:t>is available for $.40 a carton</w:t>
      </w:r>
      <w:r w:rsidR="00FF2BF8">
        <w:t>,</w:t>
      </w:r>
      <w:r>
        <w:t xml:space="preserve"> to</w:t>
      </w:r>
      <w:r w:rsidR="00FF2BF8">
        <w:t xml:space="preserve"> be paid to</w:t>
      </w:r>
      <w:r>
        <w:t xml:space="preserve"> the lunch</w:t>
      </w:r>
      <w:r w:rsidR="00FF2BF8">
        <w:t>room helper</w:t>
      </w:r>
      <w:r>
        <w:t xml:space="preserve"> </w:t>
      </w:r>
      <w:r w:rsidR="00FF2BF8">
        <w:t xml:space="preserve">by </w:t>
      </w:r>
      <w:r>
        <w:t>us</w:t>
      </w:r>
      <w:r w:rsidR="00FF2BF8">
        <w:t>ing</w:t>
      </w:r>
      <w:r>
        <w:t xml:space="preserve"> their pin number. </w:t>
      </w:r>
    </w:p>
    <w:p w:rsidR="00170F1E" w:rsidP="005865AA" w:rsidRDefault="00170F1E" w14:paraId="0DC4B6A8" w14:textId="77777777">
      <w:pPr>
        <w:spacing w:after="0"/>
      </w:pPr>
    </w:p>
    <w:p w:rsidRPr="00EB6A53" w:rsidR="005865AA" w:rsidP="005865AA" w:rsidRDefault="005865AA" w14:paraId="58A8D9F5" w14:textId="4A1E7133">
      <w:pPr>
        <w:spacing w:after="0"/>
        <w:rPr>
          <w:b/>
          <w:bCs/>
        </w:rPr>
      </w:pPr>
      <w:r w:rsidRPr="00EB6A53">
        <w:rPr>
          <w:b/>
          <w:bCs/>
        </w:rPr>
        <w:t xml:space="preserve">Parents are expected to keep a positive balance in their hot lunch/milk account. If the account becomes in arrears, </w:t>
      </w:r>
      <w:r w:rsidR="0013398F">
        <w:rPr>
          <w:b/>
          <w:bCs/>
        </w:rPr>
        <w:t>a message will be sent home and the student will need to bring lunch from home until the account</w:t>
      </w:r>
      <w:r w:rsidRPr="00EB6A53">
        <w:rPr>
          <w:b/>
          <w:bCs/>
        </w:rPr>
        <w:t xml:space="preserve"> is returned to a positive balance.</w:t>
      </w:r>
    </w:p>
    <w:p w:rsidR="001C450F" w:rsidP="005865AA" w:rsidRDefault="001C450F" w14:paraId="6E50A23D" w14:textId="266CE830">
      <w:pPr>
        <w:spacing w:after="0"/>
      </w:pPr>
    </w:p>
    <w:p w:rsidR="001C450F" w:rsidP="000C6F31" w:rsidRDefault="001C450F" w14:paraId="3B142DD0" w14:textId="50B45A99">
      <w:pPr>
        <w:spacing w:after="0"/>
      </w:pPr>
      <w:r>
        <w:t>Students are not allowed to bring soda</w:t>
      </w:r>
      <w:r w:rsidR="00EB6A53">
        <w:t>, coffee</w:t>
      </w:r>
      <w:r>
        <w:t xml:space="preserve"> or energy drinks with their lunch</w:t>
      </w:r>
      <w:r w:rsidR="00D849FC">
        <w:t xml:space="preserve"> or to school</w:t>
      </w:r>
      <w:r>
        <w:t>.</w:t>
      </w:r>
    </w:p>
    <w:p w:rsidR="005865AA" w:rsidP="000C6F31" w:rsidRDefault="005865AA" w14:paraId="60BE810A" w14:textId="77777777">
      <w:pPr>
        <w:pStyle w:val="ListParagraph"/>
        <w:spacing w:after="0" w:line="240" w:lineRule="auto"/>
        <w:contextualSpacing w:val="0"/>
      </w:pPr>
    </w:p>
    <w:p w:rsidR="000C6F31" w:rsidP="000C6F31" w:rsidRDefault="000C6F31" w14:paraId="1AE2A8A3" w14:textId="77777777">
      <w:pPr>
        <w:pStyle w:val="Heading1"/>
        <w:spacing w:before="0" w:after="0"/>
      </w:pPr>
    </w:p>
    <w:p w:rsidRPr="00C96AFD" w:rsidR="00E30AA0" w:rsidP="000C6F31" w:rsidRDefault="00E30AA0" w14:paraId="069EFDEA" w14:textId="66A31ED4">
      <w:pPr>
        <w:pStyle w:val="Heading1"/>
        <w:spacing w:before="0" w:after="0"/>
      </w:pPr>
      <w:bookmarkStart w:name="_Toc1711764827" w:id="57"/>
      <w:bookmarkStart w:name="_Toc143083654" w:id="58"/>
      <w:r>
        <w:t>Academic Expectations and Policies</w:t>
      </w:r>
      <w:bookmarkStart w:name="_Hlk80872425" w:id="59"/>
      <w:bookmarkEnd w:id="57"/>
      <w:bookmarkEnd w:id="58"/>
    </w:p>
    <w:bookmarkEnd w:id="59"/>
    <w:p w:rsidRPr="00E30AA0" w:rsidR="00A27119" w:rsidP="00E30AA0" w:rsidRDefault="00A27119" w14:paraId="1F31256F" w14:textId="7781D730">
      <w:pPr>
        <w:spacing w:after="0"/>
      </w:pPr>
      <w:r w:rsidRPr="00E30AA0">
        <w:t>Transfiguration Catholic School is accredited by MNSAA</w:t>
      </w:r>
      <w:r w:rsidR="00E30AA0">
        <w:t xml:space="preserve">, the </w:t>
      </w:r>
      <w:r w:rsidRPr="00E30AA0">
        <w:t>Minnesota Nonpublic School Accrediting Association</w:t>
      </w:r>
      <w:r w:rsidR="00E30AA0">
        <w:t>.</w:t>
      </w:r>
    </w:p>
    <w:p w:rsidR="0067216A" w:rsidP="00A27119" w:rsidRDefault="0067216A" w14:paraId="4FEF9DDD" w14:textId="77777777">
      <w:pPr>
        <w:spacing w:after="0"/>
        <w:jc w:val="center"/>
        <w:rPr>
          <w:sz w:val="24"/>
          <w:szCs w:val="24"/>
        </w:rPr>
      </w:pPr>
    </w:p>
    <w:p w:rsidR="0067216A" w:rsidP="00F44EC1" w:rsidRDefault="00986DD9" w14:paraId="2B57ED56" w14:textId="305AA733">
      <w:pPr>
        <w:pStyle w:val="Heading2"/>
        <w:jc w:val="left"/>
      </w:pPr>
      <w:bookmarkStart w:name="_Toc842383827" w:id="60"/>
      <w:bookmarkStart w:name="_Toc143083655" w:id="61"/>
      <w:r>
        <w:t>Curriculum</w:t>
      </w:r>
      <w:bookmarkEnd w:id="60"/>
      <w:bookmarkEnd w:id="61"/>
    </w:p>
    <w:p w:rsidR="00986DD9" w:rsidP="00986DD9" w:rsidRDefault="00986DD9" w14:paraId="3175035A" w14:textId="63103E34">
      <w:r>
        <w:t xml:space="preserve">Transfiguration </w:t>
      </w:r>
      <w:r w:rsidR="00E30AA0">
        <w:t xml:space="preserve">Catholic </w:t>
      </w:r>
      <w:r>
        <w:t>School is the parish school of Transfiguration Catholic Church, and as such, is a Roman Catholic institution of the Archdiocese of St. Paul/Minneapolis. Thus, the spiritual, moral, intellectual, social, and physical elements of the education that we offer are taught within the context of the Catholic Faith. Transfiguration adheres to a traditional</w:t>
      </w:r>
      <w:r w:rsidR="00180145">
        <w:rPr>
          <w:color w:val="FF0000"/>
        </w:rPr>
        <w:t xml:space="preserve"> </w:t>
      </w:r>
      <w:r w:rsidRPr="00291D95" w:rsidR="00180145">
        <w:rPr>
          <w:color w:val="auto"/>
        </w:rPr>
        <w:t>liberal arts</w:t>
      </w:r>
      <w:r w:rsidRPr="00291D95">
        <w:rPr>
          <w:color w:val="auto"/>
        </w:rPr>
        <w:t xml:space="preserve"> curriculum that includes religion, math, language arts (phonics, spelling, grammar, literature, vocabulary</w:t>
      </w:r>
      <w:r>
        <w:t xml:space="preserve">, handwriting, and writing), history, geography, science, music, art, physical education, and Spanish. </w:t>
      </w:r>
    </w:p>
    <w:p w:rsidRPr="002D6043" w:rsidR="00986DD9" w:rsidP="00F30408" w:rsidRDefault="00986DD9" w14:paraId="77034C34" w14:textId="77777777">
      <w:pPr>
        <w:spacing w:after="0"/>
        <w:ind w:left="720"/>
        <w:rPr>
          <w:u w:val="single"/>
        </w:rPr>
      </w:pPr>
      <w:r w:rsidRPr="002D6043">
        <w:rPr>
          <w:u w:val="single"/>
        </w:rPr>
        <w:t xml:space="preserve">Religious Education </w:t>
      </w:r>
    </w:p>
    <w:p w:rsidR="00986DD9" w:rsidP="00F30408" w:rsidRDefault="00986DD9" w14:paraId="4BFE8E16" w14:textId="78811BB2">
      <w:pPr>
        <w:spacing w:after="0"/>
        <w:ind w:left="720"/>
      </w:pPr>
      <w:r>
        <w:t xml:space="preserve">Integral to our mission is the formal study of the Roman Catholic faith in union with the Magisterium. Not only do we study the Catholic faith, but </w:t>
      </w:r>
      <w:r w:rsidR="002D6AB6">
        <w:t>also,</w:t>
      </w:r>
      <w:r>
        <w:t xml:space="preserve"> we seek to provide an all-pervasive Catholic culture. In our curriculum and in all we do, we strive to be consistent with Catholic teaching and tradition. All </w:t>
      </w:r>
      <w:r w:rsidR="002D6AB6">
        <w:t>students</w:t>
      </w:r>
      <w:r w:rsidR="29730FDB">
        <w:t xml:space="preserve">, </w:t>
      </w:r>
      <w:r>
        <w:t xml:space="preserve">including non-Catholics, are required to attend religious education classes, Masses and prayer services and adhere to the religious education </w:t>
      </w:r>
      <w:r>
        <w:lastRenderedPageBreak/>
        <w:t>expectations established by the school.</w:t>
      </w:r>
    </w:p>
    <w:p w:rsidR="00246416" w:rsidP="00F30408" w:rsidRDefault="00246416" w14:paraId="161D553A" w14:textId="7E5B58A6">
      <w:pPr>
        <w:spacing w:after="0"/>
        <w:ind w:left="720"/>
      </w:pPr>
    </w:p>
    <w:p w:rsidRPr="002D6043" w:rsidR="00246416" w:rsidP="00F30408" w:rsidRDefault="00246416" w14:paraId="45EBA447" w14:textId="77777777">
      <w:pPr>
        <w:spacing w:after="0"/>
        <w:ind w:left="720"/>
        <w:rPr>
          <w:u w:val="single"/>
        </w:rPr>
      </w:pPr>
      <w:r w:rsidRPr="002D6043">
        <w:rPr>
          <w:u w:val="single"/>
        </w:rPr>
        <w:t>Sacramental Preparation and Reception</w:t>
      </w:r>
    </w:p>
    <w:p w:rsidR="00246416" w:rsidP="00F30408" w:rsidRDefault="00246416" w14:paraId="7126F5BD" w14:textId="50A44EEF">
      <w:pPr>
        <w:spacing w:after="0"/>
        <w:ind w:left="720"/>
      </w:pPr>
      <w:r>
        <w:t xml:space="preserve">Because our students attend weekly Mass, we have the opportunity to receive Jesus in the Sacrament of Holy Communion every week. The Sacrament of Reconciliation is available at regular intervals. </w:t>
      </w:r>
    </w:p>
    <w:p w:rsidRPr="00D60CF5" w:rsidR="00246416" w:rsidP="00F30408" w:rsidRDefault="00246416" w14:paraId="018C0EC2" w14:textId="77777777">
      <w:pPr>
        <w:spacing w:after="0"/>
        <w:ind w:left="720"/>
        <w:rPr>
          <w:color w:val="auto"/>
        </w:rPr>
      </w:pPr>
    </w:p>
    <w:p w:rsidRPr="00D60CF5" w:rsidR="00246416" w:rsidP="00F30408" w:rsidRDefault="00246416" w14:paraId="1164DC8E" w14:textId="0710F6FB">
      <w:pPr>
        <w:spacing w:after="0"/>
        <w:ind w:left="720"/>
        <w:rPr>
          <w:b/>
          <w:bCs/>
          <w:color w:val="auto"/>
        </w:rPr>
      </w:pPr>
      <w:r w:rsidRPr="71C8E65E">
        <w:rPr>
          <w:color w:val="auto"/>
        </w:rPr>
        <w:t>Preparation for First Confession and First Communion is in second grade. In addition to classroom preparation, there are two retreats that students are expected to attend</w:t>
      </w:r>
      <w:r w:rsidRPr="71C8E65E" w:rsidR="4AA4CF64">
        <w:rPr>
          <w:color w:val="auto"/>
        </w:rPr>
        <w:t xml:space="preserve"> outside of school hours;</w:t>
      </w:r>
      <w:r w:rsidRPr="71C8E65E">
        <w:rPr>
          <w:color w:val="auto"/>
        </w:rPr>
        <w:t xml:space="preserve"> one for Confession, the other for Communion. Students make their First Confession in winter and their First Communion in spring.</w:t>
      </w:r>
    </w:p>
    <w:p w:rsidRPr="00D60CF5" w:rsidR="0067216A" w:rsidP="00F30408" w:rsidRDefault="0067216A" w14:paraId="0990DFC8" w14:textId="4F7ADEE4">
      <w:pPr>
        <w:pStyle w:val="Heading2"/>
        <w:ind w:left="720"/>
        <w:jc w:val="left"/>
        <w:rPr>
          <w:color w:val="auto"/>
        </w:rPr>
      </w:pPr>
    </w:p>
    <w:p w:rsidRPr="00D60CF5" w:rsidR="006036E2" w:rsidP="00F30408" w:rsidRDefault="006036E2" w14:paraId="37C5BB61" w14:textId="1175C38E">
      <w:pPr>
        <w:ind w:left="720"/>
        <w:rPr>
          <w:color w:val="auto"/>
        </w:rPr>
      </w:pPr>
      <w:r w:rsidRPr="00D60CF5">
        <w:rPr>
          <w:color w:val="auto"/>
        </w:rPr>
        <w:t>Confirmation is in the spring of 8</w:t>
      </w:r>
      <w:r w:rsidRPr="00D60CF5">
        <w:rPr>
          <w:color w:val="auto"/>
          <w:vertAlign w:val="superscript"/>
        </w:rPr>
        <w:t>th</w:t>
      </w:r>
      <w:r w:rsidRPr="00D60CF5">
        <w:rPr>
          <w:color w:val="auto"/>
        </w:rPr>
        <w:t xml:space="preserve"> grade.</w:t>
      </w:r>
    </w:p>
    <w:p w:rsidR="00B95967" w:rsidP="00F44EC1" w:rsidRDefault="00B95967" w14:paraId="5EED5561" w14:textId="77777777">
      <w:pPr>
        <w:pStyle w:val="Heading2"/>
        <w:jc w:val="left"/>
      </w:pPr>
    </w:p>
    <w:p w:rsidR="00CE7F93" w:rsidP="00F44EC1" w:rsidRDefault="00935BA4" w14:paraId="45594A57" w14:textId="1E9D917F">
      <w:pPr>
        <w:pStyle w:val="Heading2"/>
        <w:jc w:val="left"/>
      </w:pPr>
      <w:bookmarkStart w:name="_Toc155031794" w:id="62"/>
      <w:bookmarkStart w:name="_Toc143083656" w:id="63"/>
      <w:r>
        <w:t>Parent-Teacher Communication and Conferences</w:t>
      </w:r>
      <w:bookmarkEnd w:id="62"/>
      <w:bookmarkEnd w:id="63"/>
    </w:p>
    <w:p w:rsidRPr="00AC28CB" w:rsidR="006036E2" w:rsidP="006036E2" w:rsidRDefault="00AC28CB" w14:paraId="11BADD2D" w14:textId="44705B6B">
      <w:pPr>
        <w:spacing w:after="0"/>
      </w:pPr>
      <w:r>
        <w:t>School office</w:t>
      </w:r>
      <w:r w:rsidRPr="00AC28CB">
        <w:t xml:space="preserve"> ho</w:t>
      </w:r>
      <w:r w:rsidR="00A654CE">
        <w:t>urs during the school year are 7 a.m. to 3:30</w:t>
      </w:r>
      <w:r w:rsidRPr="00AC28CB">
        <w:t xml:space="preserve"> p.m.</w:t>
      </w:r>
      <w:r>
        <w:t xml:space="preserve"> on days when school is in session.  The school office</w:t>
      </w:r>
      <w:r w:rsidRPr="00AC28CB">
        <w:t xml:space="preserve"> number is (651) 501-2220. </w:t>
      </w:r>
      <w:r>
        <w:t xml:space="preserve"> </w:t>
      </w:r>
      <w:r w:rsidRPr="00AC28CB" w:rsidR="006036E2">
        <w:t xml:space="preserve">If you wish to speak to a teacher, please leave a message on his/her voice mail. The teacher will return your call after school.  Please do not call a teacher at home. </w:t>
      </w:r>
    </w:p>
    <w:p w:rsidR="00AC28CB" w:rsidP="00AC28CB" w:rsidRDefault="00AC28CB" w14:paraId="0E80A19B" w14:textId="618C1D36">
      <w:pPr>
        <w:spacing w:after="0"/>
      </w:pPr>
    </w:p>
    <w:p w:rsidRPr="006036E2" w:rsidR="006036E2" w:rsidP="006036E2" w:rsidRDefault="006036E2" w14:paraId="5974507B" w14:textId="54D78AEC">
      <w:pPr>
        <w:spacing w:after="0"/>
      </w:pPr>
      <w:bookmarkStart w:name="_krldbzvjn2tl" w:colFirst="0" w:colLast="0" w:id="64"/>
      <w:bookmarkEnd w:id="64"/>
      <w:r w:rsidRPr="006036E2">
        <w:t>If you have a concern regarding your child or a transportation change, please call the office at (651) 501-2220 during school hours. Last-minute transportati</w:t>
      </w:r>
      <w:r w:rsidR="00A654CE">
        <w:t>on changes must be received by 2</w:t>
      </w:r>
      <w:r w:rsidRPr="006036E2">
        <w:t xml:space="preserve"> p.m.  </w:t>
      </w:r>
    </w:p>
    <w:p w:rsidR="006036E2" w:rsidP="00AC28CB" w:rsidRDefault="006036E2" w14:paraId="32076A77" w14:textId="77777777">
      <w:pPr>
        <w:spacing w:after="0"/>
      </w:pPr>
      <w:bookmarkStart w:name="_h5qj6dgpeyw7" w:colFirst="0" w:colLast="0" w:id="65"/>
      <w:bookmarkEnd w:id="65"/>
    </w:p>
    <w:p w:rsidR="00AC28CB" w:rsidP="00AC28CB" w:rsidRDefault="00AC28CB" w14:paraId="674F4F61" w14:textId="649248FB">
      <w:pPr>
        <w:spacing w:after="0"/>
      </w:pPr>
      <w:r w:rsidRPr="00AC28CB">
        <w:t>Transfiguration uses several forms of communication to share information</w:t>
      </w:r>
      <w:r w:rsidR="006036E2">
        <w:t xml:space="preserve"> with parents</w:t>
      </w:r>
      <w:r w:rsidRPr="00AC28CB">
        <w:t>.  The main forms are the weekly parent newsletter</w:t>
      </w:r>
      <w:r w:rsidR="006036E2">
        <w:t xml:space="preserve"> (all school news)</w:t>
      </w:r>
      <w:r w:rsidRPr="00AC28CB">
        <w:t>, the Seesaw App</w:t>
      </w:r>
      <w:r w:rsidR="006036E2">
        <w:t xml:space="preserve"> (classroom news)</w:t>
      </w:r>
      <w:r w:rsidRPr="00AC28CB">
        <w:t>, and email notices from the school office.  Teachers are available by appointment before or after school hours to meet with you in person or for a phone call.</w:t>
      </w:r>
    </w:p>
    <w:p w:rsidR="00F30408" w:rsidP="00AC28CB" w:rsidRDefault="00F30408" w14:paraId="5B06B546" w14:textId="77777777">
      <w:pPr>
        <w:spacing w:after="0"/>
      </w:pPr>
    </w:p>
    <w:p w:rsidRPr="00F30408" w:rsidR="00D60CF5" w:rsidP="00D60CF5" w:rsidRDefault="00D60CF5" w14:paraId="714AF1D5" w14:textId="0FA919D8">
      <w:pPr>
        <w:spacing w:after="0"/>
        <w:rPr>
          <w:b/>
          <w:bCs/>
        </w:rPr>
      </w:pPr>
      <w:r w:rsidRPr="00F30408">
        <w:rPr>
          <w:b/>
          <w:bCs/>
        </w:rPr>
        <w:t>Conferences</w:t>
      </w:r>
    </w:p>
    <w:p w:rsidR="00D60CF5" w:rsidP="00D60CF5" w:rsidRDefault="00D60CF5" w14:paraId="632C701D" w14:textId="77777777">
      <w:pPr>
        <w:spacing w:after="0"/>
      </w:pPr>
      <w:r>
        <w:t xml:space="preserve">Parent – Teacher conferences will be held two times per school year. (Check the school calendar for dates). Parent participation is essential at both conferences. Be prepared to ask specific questions or have a list of concerns at that time. </w:t>
      </w:r>
    </w:p>
    <w:p w:rsidR="00D60CF5" w:rsidP="00D60CF5" w:rsidRDefault="00D60CF5" w14:paraId="3AD5EC91" w14:textId="77777777">
      <w:pPr>
        <w:spacing w:after="0"/>
      </w:pPr>
    </w:p>
    <w:p w:rsidR="00AC28CB" w:rsidP="00D60CF5" w:rsidRDefault="00D60CF5" w14:paraId="24C7BB57" w14:textId="3BE13CF6">
      <w:pPr>
        <w:spacing w:after="0"/>
      </w:pPr>
      <w:r>
        <w:t>Teachers and the Principal are available anytime by appointment.</w:t>
      </w:r>
    </w:p>
    <w:p w:rsidR="00D60CF5" w:rsidP="00AC28CB" w:rsidRDefault="00D60CF5" w14:paraId="78BB2C34" w14:textId="77777777">
      <w:pPr>
        <w:spacing w:after="0"/>
        <w:rPr>
          <w:u w:val="single"/>
        </w:rPr>
      </w:pPr>
    </w:p>
    <w:p w:rsidRPr="00AC28CB" w:rsidR="00AC28CB" w:rsidP="00D60CF5" w:rsidRDefault="006036E2" w14:paraId="2891FE56" w14:textId="2BF71112">
      <w:pPr>
        <w:pStyle w:val="Heading2"/>
        <w:jc w:val="left"/>
      </w:pPr>
      <w:bookmarkStart w:name="_Toc1864592351" w:id="66"/>
      <w:bookmarkStart w:name="_Toc143083657" w:id="67"/>
      <w:r>
        <w:t>Communication regarding Parent Concerns</w:t>
      </w:r>
      <w:bookmarkEnd w:id="66"/>
      <w:bookmarkEnd w:id="67"/>
    </w:p>
    <w:p w:rsidRPr="006036E2" w:rsidR="006036E2" w:rsidP="006036E2" w:rsidRDefault="006036E2" w14:paraId="2BFE58E9" w14:textId="10BA58F2">
      <w:pPr>
        <w:spacing w:after="0"/>
      </w:pPr>
      <w:r>
        <w:t xml:space="preserve">You are encouraged to discuss </w:t>
      </w:r>
      <w:r w:rsidR="47864825">
        <w:t>any</w:t>
      </w:r>
      <w:r>
        <w:t xml:space="preserve"> concerns with your child’s teacher.  We welcome the support and cooperation of parents, but please do not discuss concerns during the time classes are in session. </w:t>
      </w:r>
    </w:p>
    <w:p w:rsidR="006036E2" w:rsidP="00AC28CB" w:rsidRDefault="006036E2" w14:paraId="6978845D" w14:textId="77777777">
      <w:pPr>
        <w:spacing w:after="0"/>
      </w:pPr>
    </w:p>
    <w:p w:rsidRPr="00AC28CB" w:rsidR="00AC28CB" w:rsidP="00AC28CB" w:rsidRDefault="00AC28CB" w14:paraId="77C470DA" w14:textId="469F5479">
      <w:pPr>
        <w:spacing w:after="0"/>
      </w:pPr>
      <w:r w:rsidRPr="00AC28CB">
        <w:t xml:space="preserve">Transfiguration adheres to the Principle of Subsidiarity, which is rooted in Catholic Social Teaching. The spirit of this principle states individuals have the right to participate in decisions and discussions that directly affect them in accord with their dignity and with their responsibility to the common good. Communication should be at the level of those who are affected. Clarification of issues, conflict resolution, and appeals of classroom decisions (except in cases of extreme sensitivity) need to be </w:t>
      </w:r>
      <w:r w:rsidRPr="00AC28CB">
        <w:lastRenderedPageBreak/>
        <w:t xml:space="preserve">handled in the following manner: </w:t>
      </w:r>
    </w:p>
    <w:p w:rsidRPr="00AC28CB" w:rsidR="00AC28CB" w:rsidP="00AC28CB" w:rsidRDefault="00AC28CB" w14:paraId="462A4837" w14:textId="77777777">
      <w:pPr>
        <w:spacing w:after="0"/>
      </w:pPr>
    </w:p>
    <w:p w:rsidRPr="00AC28CB" w:rsidR="00AC28CB" w:rsidP="00AC28CB" w:rsidRDefault="00AC28CB" w14:paraId="1B4399D3" w14:textId="262437A3">
      <w:pPr>
        <w:spacing w:after="0"/>
      </w:pPr>
      <w:r w:rsidRPr="00AC28CB">
        <w:rPr>
          <w:b/>
          <w:bCs/>
        </w:rPr>
        <w:t>FIRST</w:t>
      </w:r>
      <w:r w:rsidRPr="00AC28CB">
        <w:t>: TEACHER/ STAFF MEMBER</w:t>
      </w:r>
    </w:p>
    <w:p w:rsidRPr="00AC28CB" w:rsidR="00AC28CB" w:rsidP="00AC28CB" w:rsidRDefault="00AC28CB" w14:paraId="05E3E8B7" w14:textId="37DA8882">
      <w:pPr>
        <w:spacing w:after="0"/>
      </w:pPr>
      <w:r w:rsidRPr="00AC28CB">
        <w:rPr>
          <w:b/>
          <w:bCs/>
        </w:rPr>
        <w:t>SECOND</w:t>
      </w:r>
      <w:r w:rsidRPr="00AC28CB">
        <w:t>: PRINCIPAL</w:t>
      </w:r>
    </w:p>
    <w:p w:rsidRPr="00AC28CB" w:rsidR="00AC28CB" w:rsidP="00AC28CB" w:rsidRDefault="00AC28CB" w14:paraId="136369C2" w14:textId="77777777">
      <w:pPr>
        <w:spacing w:after="0"/>
      </w:pPr>
      <w:r w:rsidRPr="00AC28CB">
        <w:rPr>
          <w:b/>
          <w:bCs/>
        </w:rPr>
        <w:t>THIRD</w:t>
      </w:r>
      <w:r w:rsidRPr="00AC28CB">
        <w:t>: PASTOR</w:t>
      </w:r>
    </w:p>
    <w:p w:rsidRPr="00AC28CB" w:rsidR="00AC28CB" w:rsidP="00AC28CB" w:rsidRDefault="00AC28CB" w14:paraId="67DCF092" w14:textId="77777777">
      <w:pPr>
        <w:spacing w:after="0"/>
      </w:pPr>
    </w:p>
    <w:p w:rsidR="0042581B" w:rsidRDefault="0042581B" w14:paraId="39767BFA" w14:textId="77777777">
      <w:pPr>
        <w:spacing w:after="0"/>
      </w:pPr>
    </w:p>
    <w:p w:rsidR="00CE7F93" w:rsidP="00F44EC1" w:rsidRDefault="00935BA4" w14:paraId="73827DA9" w14:textId="5D5837B7">
      <w:pPr>
        <w:pStyle w:val="Heading2"/>
        <w:jc w:val="left"/>
      </w:pPr>
      <w:bookmarkStart w:name="_Toc1786332697" w:id="68"/>
      <w:bookmarkStart w:name="_Toc143083658" w:id="69"/>
      <w:r>
        <w:t>Homework</w:t>
      </w:r>
      <w:bookmarkEnd w:id="68"/>
      <w:bookmarkEnd w:id="69"/>
    </w:p>
    <w:p w:rsidR="00CE7F93" w:rsidRDefault="00935BA4" w14:paraId="246C16DA" w14:textId="3485F0A9">
      <w:pPr>
        <w:spacing w:after="0"/>
      </w:pPr>
      <w:r>
        <w:t xml:space="preserve">To reinforce the material that is taught each day, the students will be assigned homework. Parental help is appropriate for, and beneficial to, a student’s success in school. </w:t>
      </w:r>
      <w:r w:rsidR="00D8360B">
        <w:t>H</w:t>
      </w:r>
      <w:r>
        <w:t xml:space="preserve">omework </w:t>
      </w:r>
      <w:r w:rsidR="00D8360B">
        <w:t xml:space="preserve">includes reading, studying, extra practice, and class work to be finished from the day.  </w:t>
      </w:r>
    </w:p>
    <w:p w:rsidR="00CE7F93" w:rsidRDefault="00CE7F93" w14:paraId="67F00A9C" w14:textId="77777777">
      <w:pPr>
        <w:spacing w:after="0"/>
      </w:pPr>
    </w:p>
    <w:p w:rsidR="00CE7F93" w:rsidRDefault="00935BA4" w14:paraId="7ED3DED5" w14:textId="116E63AE">
      <w:pPr>
        <w:spacing w:after="0"/>
      </w:pPr>
      <w:r>
        <w:t xml:space="preserve">Assignments should be completed at home. Incomplete assignments will be made up in accordance with the assigning teacher’s instructions. </w:t>
      </w:r>
    </w:p>
    <w:p w:rsidR="00D8360B" w:rsidRDefault="00D8360B" w14:paraId="52F2CD59" w14:textId="47BC9F95">
      <w:pPr>
        <w:spacing w:after="0"/>
      </w:pPr>
    </w:p>
    <w:p w:rsidR="00D8360B" w:rsidRDefault="00D8360B" w14:paraId="2A42DF36" w14:textId="3FB54158">
      <w:pPr>
        <w:spacing w:after="0"/>
      </w:pPr>
      <w:r>
        <w:t xml:space="preserve">Homework </w:t>
      </w:r>
      <w:r w:rsidR="0014670F">
        <w:t>will increase based on grade level; the guideline is ten minutes multiplied by grade level.  So, a first grader can expect ten minutes of homework per night, whereas a fifth grader can expect fifty minutes per night.  Students greatly benefit from parent assistance in scheduling this time outside of school.</w:t>
      </w:r>
    </w:p>
    <w:p w:rsidR="71C8E65E" w:rsidP="71C8E65E" w:rsidRDefault="71C8E65E" w14:paraId="6A885C89" w14:textId="3966F410">
      <w:pPr>
        <w:spacing w:after="0"/>
      </w:pPr>
    </w:p>
    <w:p w:rsidR="77A991D6" w:rsidP="71C8E65E" w:rsidRDefault="77A991D6" w14:paraId="0942FD5C" w14:textId="00D37DC9">
      <w:pPr>
        <w:spacing w:after="0"/>
      </w:pPr>
      <w:r>
        <w:t xml:space="preserve">If homework is not being completed in a </w:t>
      </w:r>
      <w:r w:rsidR="71C72D94">
        <w:t xml:space="preserve">timely, consistent manner, teachers will reach out to parents </w:t>
      </w:r>
      <w:r w:rsidR="55BA2390">
        <w:t xml:space="preserve">for a conference.  </w:t>
      </w:r>
    </w:p>
    <w:p w:rsidR="00C96AFD" w:rsidP="002D48F9" w:rsidRDefault="00C96AFD" w14:paraId="468E1AAA" w14:textId="77777777">
      <w:pPr>
        <w:pStyle w:val="Heading2"/>
        <w:jc w:val="left"/>
      </w:pPr>
    </w:p>
    <w:p w:rsidRPr="00C96AFD" w:rsidR="00C96AFD" w:rsidP="00D60CF5" w:rsidRDefault="00C96AFD" w14:paraId="4213AA86" w14:textId="66C01849">
      <w:pPr>
        <w:pStyle w:val="Heading2"/>
        <w:jc w:val="left"/>
      </w:pPr>
      <w:bookmarkStart w:name="_Toc176126033" w:id="70"/>
      <w:bookmarkStart w:name="_Toc143083659" w:id="71"/>
      <w:r>
        <w:t>Grading</w:t>
      </w:r>
      <w:r w:rsidR="006036E2">
        <w:t xml:space="preserve"> and</w:t>
      </w:r>
      <w:r>
        <w:t xml:space="preserve"> Report Cards</w:t>
      </w:r>
      <w:bookmarkEnd w:id="70"/>
      <w:bookmarkEnd w:id="71"/>
    </w:p>
    <w:p w:rsidR="00CE7F93" w:rsidRDefault="00935BA4" w14:paraId="1ED07851" w14:textId="3E62DC72">
      <w:pPr>
        <w:spacing w:after="0"/>
      </w:pPr>
      <w:r>
        <w:t xml:space="preserve">Report cards are given out three times per school year. These can be viewed and accessed on the school’s website via Educate by TADS at </w:t>
      </w:r>
      <w:hyperlink r:id="rId31">
        <w:r w:rsidRPr="71C8E65E">
          <w:rPr>
            <w:color w:val="1155CC"/>
            <w:u w:val="single"/>
          </w:rPr>
          <w:t>https://educate.tads.com/educate/</w:t>
        </w:r>
      </w:hyperlink>
      <w:r>
        <w:t xml:space="preserve"> .  The teacher will notify the parents of students who, in the opinion of the teacher, are not doing satisfactory work at any time during the </w:t>
      </w:r>
      <w:r w:rsidR="56773F4E">
        <w:t>year</w:t>
      </w:r>
      <w:r>
        <w:t xml:space="preserve">. </w:t>
      </w:r>
    </w:p>
    <w:p w:rsidR="00CE7F93" w:rsidRDefault="00CE7F93" w14:paraId="3EA488FA" w14:textId="77777777">
      <w:pPr>
        <w:pStyle w:val="Heading2"/>
        <w:jc w:val="left"/>
      </w:pPr>
    </w:p>
    <w:p w:rsidRPr="00D60CF5" w:rsidR="00CE7F93" w:rsidP="00D60CF5" w:rsidRDefault="00935BA4" w14:paraId="4927B896" w14:textId="6BCE2C49">
      <w:pPr>
        <w:spacing w:after="0"/>
        <w:rPr>
          <w:u w:val="single"/>
        </w:rPr>
      </w:pPr>
      <w:r w:rsidRPr="00D60CF5">
        <w:rPr>
          <w:u w:val="single"/>
        </w:rPr>
        <w:t>Gold and Silver Honor Roll Recognition</w:t>
      </w:r>
    </w:p>
    <w:p w:rsidR="00CE7F93" w:rsidP="00D60CF5" w:rsidRDefault="00935BA4" w14:paraId="13E11D33" w14:textId="77777777">
      <w:pPr>
        <w:spacing w:after="0"/>
      </w:pPr>
      <w:r>
        <w:t>At the end of each trimester, student grade point averages in 6</w:t>
      </w:r>
      <w:r>
        <w:rPr>
          <w:vertAlign w:val="superscript"/>
        </w:rPr>
        <w:t>th</w:t>
      </w:r>
      <w:r>
        <w:t>-8</w:t>
      </w:r>
      <w:r>
        <w:rPr>
          <w:vertAlign w:val="superscript"/>
        </w:rPr>
        <w:t>th</w:t>
      </w:r>
      <w:r>
        <w:t xml:space="preserve"> grade will be calculated. Students with GPAs of 4.0-3.75 will be awarded Gold Honor Roll. Students with GPAs of 3.74-3.50 will be awarded Silver Honor Roll. </w:t>
      </w:r>
    </w:p>
    <w:p w:rsidR="00CE7F93" w:rsidP="00C96AFD" w:rsidRDefault="00CE7F93" w14:paraId="100D384E" w14:textId="77777777">
      <w:pPr>
        <w:pStyle w:val="Heading2"/>
        <w:jc w:val="left"/>
      </w:pPr>
    </w:p>
    <w:p w:rsidR="00CE7F93" w:rsidP="00C96AFD" w:rsidRDefault="00935BA4" w14:paraId="6635C28E" w14:textId="1FAAE763">
      <w:pPr>
        <w:pStyle w:val="Heading2"/>
        <w:jc w:val="left"/>
      </w:pPr>
      <w:bookmarkStart w:name="_Toc881704609" w:id="72"/>
      <w:bookmarkStart w:name="_Toc143083660" w:id="73"/>
      <w:r>
        <w:t>Student Records</w:t>
      </w:r>
      <w:bookmarkEnd w:id="72"/>
      <w:bookmarkEnd w:id="73"/>
    </w:p>
    <w:p w:rsidR="00B113F3" w:rsidRDefault="00935BA4" w14:paraId="12EAE8AE" w14:textId="286F27A0">
      <w:r>
        <w:t xml:space="preserve">Transfiguration shall collect and maintain the records of students while they attend the school.  </w:t>
      </w:r>
    </w:p>
    <w:p w:rsidRPr="00D60CF5" w:rsidR="00CE7F93" w:rsidP="00F30408" w:rsidRDefault="00935BA4" w14:paraId="369ECD59" w14:textId="77FB7992">
      <w:pPr>
        <w:spacing w:after="0"/>
        <w:ind w:left="720"/>
        <w:rPr>
          <w:u w:val="single"/>
        </w:rPr>
      </w:pPr>
      <w:r w:rsidRPr="00D60CF5">
        <w:rPr>
          <w:u w:val="single"/>
        </w:rPr>
        <w:t>Access to Records</w:t>
      </w:r>
    </w:p>
    <w:p w:rsidR="00CE7F93" w:rsidP="00F30408" w:rsidRDefault="00935BA4" w14:paraId="053898EA" w14:textId="77777777">
      <w:pPr>
        <w:spacing w:after="0"/>
        <w:ind w:left="720"/>
      </w:pPr>
      <w:r>
        <w:t xml:space="preserve">Appropriate school personnel, parents/guardians of minors and former students who have reached the age of 18 shall have access to view their own student records. Non-custodial parents can review records unless a legally binding restraint order is in place. All other parties must have either a subpoena or appropriate written authorization either from the parent/guardian or from the adult former student. </w:t>
      </w:r>
    </w:p>
    <w:p w:rsidR="00CE7F93" w:rsidP="00F30408" w:rsidRDefault="00CE7F93" w14:paraId="674F0AB8" w14:textId="77777777">
      <w:pPr>
        <w:spacing w:after="0"/>
        <w:ind w:left="720"/>
        <w:rPr>
          <w:sz w:val="24"/>
          <w:szCs w:val="24"/>
        </w:rPr>
      </w:pPr>
    </w:p>
    <w:p w:rsidRPr="00D60CF5" w:rsidR="00CE7F93" w:rsidP="00F30408" w:rsidRDefault="00935BA4" w14:paraId="5E5B1A25" w14:textId="64358D96">
      <w:pPr>
        <w:spacing w:after="0"/>
        <w:ind w:left="720"/>
        <w:rPr>
          <w:u w:val="single"/>
        </w:rPr>
      </w:pPr>
      <w:r w:rsidRPr="00D60CF5">
        <w:rPr>
          <w:u w:val="single"/>
        </w:rPr>
        <w:t>Transfer of Records</w:t>
      </w:r>
    </w:p>
    <w:p w:rsidR="00CE7F93" w:rsidP="00F30408" w:rsidRDefault="00935BA4" w14:paraId="6806ED75" w14:textId="2968330A">
      <w:pPr>
        <w:spacing w:after="0"/>
        <w:ind w:left="720"/>
      </w:pPr>
      <w:r>
        <w:lastRenderedPageBreak/>
        <w:t>To transfer records, parents/guardians are asked to inform the school office as soon as possible when transferring a child to another school. Parent/Guardian must sign a release authorizing the transfer of records to the student’s new school at the time of the request for transfer of enrollment. Upon request by the parent(s) or Principal of a school, a transfer record will be sent to another school within 10 business days of receiving notification. This will be sent by mail or fax.</w:t>
      </w:r>
    </w:p>
    <w:p w:rsidR="006579B4" w:rsidRDefault="006579B4" w14:paraId="7C33A26F" w14:textId="77777777">
      <w:pPr>
        <w:rPr>
          <w:b/>
          <w:smallCaps/>
          <w:sz w:val="28"/>
          <w:szCs w:val="28"/>
        </w:rPr>
      </w:pPr>
      <w:r>
        <w:br w:type="page"/>
      </w:r>
    </w:p>
    <w:p w:rsidRPr="00C96AFD" w:rsidR="00D60CF5" w:rsidP="006579B4" w:rsidRDefault="00D60CF5" w14:paraId="57A2418D" w14:textId="27E44B90">
      <w:pPr>
        <w:pStyle w:val="Heading1"/>
        <w:spacing w:before="0" w:after="0"/>
      </w:pPr>
      <w:bookmarkStart w:name="_Toc807985936" w:id="74"/>
      <w:bookmarkStart w:name="_Toc143083661" w:id="75"/>
      <w:r>
        <w:lastRenderedPageBreak/>
        <w:t>Technology</w:t>
      </w:r>
      <w:bookmarkStart w:name="_Hlk80873794" w:id="76"/>
      <w:bookmarkEnd w:id="74"/>
      <w:bookmarkEnd w:id="75"/>
    </w:p>
    <w:bookmarkEnd w:id="76"/>
    <w:p w:rsidR="00D60CF5" w:rsidP="006579B4" w:rsidRDefault="00D60CF5" w14:paraId="3A7F66AA" w14:textId="6622CCA1">
      <w:pPr>
        <w:spacing w:after="0"/>
      </w:pPr>
      <w:r w:rsidRPr="00D60CF5">
        <w:t>Tr</w:t>
      </w:r>
      <w:r>
        <w:t xml:space="preserve">ansfiguration provides technology to students for educational purposes.  Student use of technology is governed by an Acceptable Use </w:t>
      </w:r>
      <w:r w:rsidR="00291D95">
        <w:t>Policy</w:t>
      </w:r>
      <w:r>
        <w:t xml:space="preserve"> that each parent is required to read and </w:t>
      </w:r>
      <w:r w:rsidR="007542AD">
        <w:t xml:space="preserve">sign as </w:t>
      </w:r>
      <w:r>
        <w:t xml:space="preserve">a written agreement </w:t>
      </w:r>
      <w:r w:rsidR="007542AD">
        <w:t>that their student will</w:t>
      </w:r>
      <w:r>
        <w:t xml:space="preserve"> abide by the policies contained in the AUP.</w:t>
      </w:r>
      <w:r w:rsidR="007542AD">
        <w:t xml:space="preserve">  </w:t>
      </w:r>
    </w:p>
    <w:p w:rsidR="00D60CF5" w:rsidP="002D48F9" w:rsidRDefault="00D60CF5" w14:paraId="4D7CE306" w14:textId="08F56D72">
      <w:pPr>
        <w:spacing w:after="0"/>
      </w:pPr>
    </w:p>
    <w:p w:rsidRPr="00291D95" w:rsidR="00291D95" w:rsidP="00291D95" w:rsidRDefault="00291D95" w14:paraId="4A7459DF" w14:textId="60AD3C3B">
      <w:pPr>
        <w:pStyle w:val="Heading2"/>
        <w:jc w:val="left"/>
      </w:pPr>
      <w:bookmarkStart w:name="_Toc1101383405" w:id="77"/>
      <w:bookmarkStart w:name="_Toc143083662" w:id="78"/>
      <w:r>
        <w:t>Acceptable Use Policy</w:t>
      </w:r>
      <w:bookmarkEnd w:id="77"/>
      <w:bookmarkEnd w:id="78"/>
    </w:p>
    <w:p w:rsidRPr="00D60CF5" w:rsidR="002D48F9" w:rsidP="002D48F9" w:rsidRDefault="002D48F9" w14:paraId="54266B56" w14:textId="3FBFB861">
      <w:pPr>
        <w:spacing w:after="0"/>
      </w:pPr>
      <w:r>
        <w:t>Th</w:t>
      </w:r>
      <w:r w:rsidR="007542AD">
        <w:t>e Transfiguration</w:t>
      </w:r>
      <w:r>
        <w:t xml:space="preserve"> Acceptable Use Policy</w:t>
      </w:r>
      <w:r w:rsidR="007542AD">
        <w:t xml:space="preserve"> (AUP)</w:t>
      </w:r>
      <w:r>
        <w:t xml:space="preserve"> outlines the guidelines and behaviors that users are expected to follow when using school technologies. </w:t>
      </w:r>
      <w:r w:rsidR="007542AD">
        <w:t xml:space="preserve"> </w:t>
      </w:r>
      <w:r w:rsidR="71C69A95">
        <w:t>This is a</w:t>
      </w:r>
      <w:r w:rsidR="007542AD">
        <w:t>n overview of the guidelines:</w:t>
      </w:r>
    </w:p>
    <w:p w:rsidRPr="007542AD" w:rsidR="002D48F9" w:rsidP="00805A31" w:rsidRDefault="002D48F9" w14:paraId="570B18CF" w14:textId="07123E70">
      <w:pPr>
        <w:pStyle w:val="ListParagraph"/>
        <w:numPr>
          <w:ilvl w:val="0"/>
          <w:numId w:val="32"/>
        </w:numPr>
        <w:spacing w:after="0"/>
        <w:rPr>
          <w:rFonts w:ascii="Palatino Linotype" w:hAnsi="Palatino Linotype"/>
        </w:rPr>
      </w:pPr>
      <w:r w:rsidRPr="007542AD">
        <w:rPr>
          <w:rFonts w:ascii="Palatino Linotype" w:hAnsi="Palatino Linotype"/>
        </w:rPr>
        <w:t xml:space="preserve">The </w:t>
      </w:r>
      <w:r w:rsidRPr="007542AD" w:rsidR="007542AD">
        <w:rPr>
          <w:rFonts w:ascii="Palatino Linotype" w:hAnsi="Palatino Linotype"/>
        </w:rPr>
        <w:t>Transfiguration</w:t>
      </w:r>
      <w:r w:rsidRPr="007542AD">
        <w:rPr>
          <w:rFonts w:ascii="Palatino Linotype" w:hAnsi="Palatino Linotype"/>
        </w:rPr>
        <w:t xml:space="preserve"> network is intended for educational purposes</w:t>
      </w:r>
      <w:r w:rsidRPr="007542AD" w:rsidR="007542AD">
        <w:rPr>
          <w:rFonts w:ascii="Palatino Linotype" w:hAnsi="Palatino Linotype"/>
        </w:rPr>
        <w:t xml:space="preserve"> only</w:t>
      </w:r>
      <w:r w:rsidRPr="007542AD">
        <w:rPr>
          <w:rFonts w:ascii="Palatino Linotype" w:hAnsi="Palatino Linotype"/>
        </w:rPr>
        <w:t xml:space="preserve">. </w:t>
      </w:r>
    </w:p>
    <w:p w:rsidRPr="007542AD" w:rsidR="002D48F9" w:rsidP="00805A31" w:rsidRDefault="002D48F9" w14:paraId="713501E2" w14:textId="59BAEA21">
      <w:pPr>
        <w:pStyle w:val="ListParagraph"/>
        <w:numPr>
          <w:ilvl w:val="0"/>
          <w:numId w:val="32"/>
        </w:numPr>
        <w:spacing w:after="0"/>
        <w:rPr>
          <w:rFonts w:ascii="Palatino Linotype" w:hAnsi="Palatino Linotype"/>
        </w:rPr>
      </w:pPr>
      <w:r w:rsidRPr="007542AD">
        <w:rPr>
          <w:rFonts w:ascii="Palatino Linotype" w:hAnsi="Palatino Linotype"/>
        </w:rPr>
        <w:t xml:space="preserve">All activity over the network or using </w:t>
      </w:r>
      <w:r w:rsidRPr="007542AD" w:rsidR="007542AD">
        <w:rPr>
          <w:rFonts w:ascii="Palatino Linotype" w:hAnsi="Palatino Linotype"/>
        </w:rPr>
        <w:t>Transfiguration devices</w:t>
      </w:r>
      <w:r w:rsidRPr="007542AD">
        <w:rPr>
          <w:rFonts w:ascii="Palatino Linotype" w:hAnsi="Palatino Linotype"/>
        </w:rPr>
        <w:t xml:space="preserve"> </w:t>
      </w:r>
      <w:r w:rsidRPr="007542AD" w:rsidR="007542AD">
        <w:rPr>
          <w:rFonts w:ascii="Palatino Linotype" w:hAnsi="Palatino Linotype"/>
        </w:rPr>
        <w:t>is</w:t>
      </w:r>
      <w:r w:rsidRPr="007542AD">
        <w:rPr>
          <w:rFonts w:ascii="Palatino Linotype" w:hAnsi="Palatino Linotype"/>
        </w:rPr>
        <w:t xml:space="preserve"> monitored and retained. </w:t>
      </w:r>
    </w:p>
    <w:p w:rsidRPr="007542AD" w:rsidR="002D48F9" w:rsidP="00805A31" w:rsidRDefault="002D48F9" w14:paraId="3203C161" w14:textId="19F11C44">
      <w:pPr>
        <w:pStyle w:val="ListParagraph"/>
        <w:numPr>
          <w:ilvl w:val="0"/>
          <w:numId w:val="32"/>
        </w:numPr>
        <w:spacing w:after="0"/>
        <w:rPr>
          <w:rFonts w:ascii="Palatino Linotype" w:hAnsi="Palatino Linotype"/>
        </w:rPr>
      </w:pPr>
      <w:r w:rsidRPr="007542AD">
        <w:rPr>
          <w:rFonts w:ascii="Palatino Linotype" w:hAnsi="Palatino Linotype"/>
        </w:rPr>
        <w:t>Access to online content via the</w:t>
      </w:r>
      <w:r w:rsidRPr="007542AD" w:rsidR="007542AD">
        <w:rPr>
          <w:rFonts w:ascii="Palatino Linotype" w:hAnsi="Palatino Linotype"/>
        </w:rPr>
        <w:t xml:space="preserve"> Transfiguration</w:t>
      </w:r>
      <w:r w:rsidRPr="007542AD">
        <w:rPr>
          <w:rFonts w:ascii="Palatino Linotype" w:hAnsi="Palatino Linotype"/>
        </w:rPr>
        <w:t xml:space="preserve"> network may be restricted in accordance with our policies and federal regulations, such as the Children’s Internet Protection Act (CIPA). </w:t>
      </w:r>
    </w:p>
    <w:p w:rsidRPr="007542AD" w:rsidR="002D48F9" w:rsidP="00805A31" w:rsidRDefault="002D48F9" w14:paraId="0C724478" w14:textId="51D61E90">
      <w:pPr>
        <w:pStyle w:val="ListParagraph"/>
        <w:numPr>
          <w:ilvl w:val="0"/>
          <w:numId w:val="32"/>
        </w:numPr>
        <w:spacing w:after="0"/>
        <w:rPr>
          <w:rFonts w:ascii="Palatino Linotype" w:hAnsi="Palatino Linotype"/>
        </w:rPr>
      </w:pPr>
      <w:r w:rsidRPr="007542AD">
        <w:rPr>
          <w:rFonts w:ascii="Palatino Linotype" w:hAnsi="Palatino Linotype"/>
        </w:rPr>
        <w:t xml:space="preserve">Students are expected to follow the same rules for good behavior and respectful conduct online as offline. </w:t>
      </w:r>
    </w:p>
    <w:p w:rsidRPr="007542AD" w:rsidR="002D48F9" w:rsidP="00805A31" w:rsidRDefault="002D48F9" w14:paraId="13D1F670" w14:textId="6A65B4DD">
      <w:pPr>
        <w:pStyle w:val="ListParagraph"/>
        <w:numPr>
          <w:ilvl w:val="0"/>
          <w:numId w:val="32"/>
        </w:numPr>
        <w:spacing w:after="0"/>
        <w:rPr>
          <w:rFonts w:ascii="Palatino Linotype" w:hAnsi="Palatino Linotype"/>
        </w:rPr>
      </w:pPr>
      <w:r w:rsidRPr="007542AD">
        <w:rPr>
          <w:rFonts w:ascii="Palatino Linotype" w:hAnsi="Palatino Linotype"/>
        </w:rPr>
        <w:t xml:space="preserve">Misuse of school resources </w:t>
      </w:r>
      <w:r w:rsidRPr="007542AD" w:rsidR="007542AD">
        <w:rPr>
          <w:rFonts w:ascii="Palatino Linotype" w:hAnsi="Palatino Linotype"/>
        </w:rPr>
        <w:t>will</w:t>
      </w:r>
      <w:r w:rsidRPr="007542AD">
        <w:rPr>
          <w:rFonts w:ascii="Palatino Linotype" w:hAnsi="Palatino Linotype"/>
        </w:rPr>
        <w:t xml:space="preserve"> result in disciplinary action, including loss of </w:t>
      </w:r>
      <w:r w:rsidRPr="007542AD" w:rsidR="007542AD">
        <w:rPr>
          <w:rFonts w:ascii="Palatino Linotype" w:hAnsi="Palatino Linotype"/>
        </w:rPr>
        <w:t>device</w:t>
      </w:r>
      <w:r w:rsidRPr="007542AD">
        <w:rPr>
          <w:rFonts w:ascii="Palatino Linotype" w:hAnsi="Palatino Linotype"/>
        </w:rPr>
        <w:t xml:space="preserve"> privileges, including consequences </w:t>
      </w:r>
      <w:r w:rsidRPr="007542AD" w:rsidR="007542AD">
        <w:rPr>
          <w:rFonts w:ascii="Palatino Linotype" w:hAnsi="Palatino Linotype"/>
        </w:rPr>
        <w:t>outlined in the School Disciple Policy.</w:t>
      </w:r>
    </w:p>
    <w:p w:rsidRPr="007542AD" w:rsidR="002D48F9" w:rsidP="002D48F9" w:rsidRDefault="002D48F9" w14:paraId="624E0D5F" w14:textId="46786546">
      <w:pPr>
        <w:spacing w:after="0"/>
        <w:ind w:firstLine="720"/>
        <w:rPr>
          <w:color w:val="auto"/>
        </w:rPr>
      </w:pPr>
      <w:r w:rsidRPr="007542AD">
        <w:rPr>
          <w:color w:val="auto"/>
        </w:rPr>
        <w:t xml:space="preserve"> </w:t>
      </w:r>
    </w:p>
    <w:p w:rsidR="007542AD" w:rsidP="002D48F9" w:rsidRDefault="002D48F9" w14:paraId="400BF005" w14:textId="77777777">
      <w:pPr>
        <w:spacing w:after="0"/>
      </w:pPr>
      <w:r>
        <w:t xml:space="preserve">All users </w:t>
      </w:r>
      <w:r w:rsidR="007542AD">
        <w:t xml:space="preserve">of Transfiguration devices and the Transfiguration network </w:t>
      </w:r>
      <w:r>
        <w:t xml:space="preserve">are expected to use good judgment and to follow the specifics of </w:t>
      </w:r>
      <w:r w:rsidR="007542AD">
        <w:t>the AUP and School Discipline Policy</w:t>
      </w:r>
      <w:r>
        <w:t xml:space="preserve"> as well as the spirit of it: be safe, appropriate, careful, and kind; don’t try to get around technological protection measures; use good common sense; and ask if you don’t know. </w:t>
      </w:r>
    </w:p>
    <w:p w:rsidR="007542AD" w:rsidP="002D48F9" w:rsidRDefault="007542AD" w14:paraId="1BCC75AF" w14:textId="77777777">
      <w:pPr>
        <w:spacing w:after="0"/>
      </w:pPr>
    </w:p>
    <w:p w:rsidR="002D48F9" w:rsidP="002D48F9" w:rsidRDefault="007542AD" w14:paraId="6756D16C" w14:textId="36D21436">
      <w:pPr>
        <w:spacing w:after="0"/>
      </w:pPr>
      <w:r>
        <w:t xml:space="preserve">Transfiguration </w:t>
      </w:r>
      <w:r w:rsidR="002D48F9">
        <w:t xml:space="preserve">provides </w:t>
      </w:r>
      <w:r>
        <w:t xml:space="preserve">students </w:t>
      </w:r>
      <w:r w:rsidR="002D48F9">
        <w:t>with access to the Internet</w:t>
      </w:r>
      <w:r>
        <w:t xml:space="preserve"> as part of the educational process</w:t>
      </w:r>
      <w:r w:rsidR="002D48F9">
        <w:t xml:space="preserve">, including web sites, resources, content, and online tools. That access will be restricted in compliance with CIPA regulations and school policies. Web browsing </w:t>
      </w:r>
      <w:r>
        <w:t>is</w:t>
      </w:r>
      <w:r w:rsidR="002D48F9">
        <w:t xml:space="preserve"> monitored, and web activity records may be retained indefinitely. Users are expected to respect that the web filter is a safety precaution and should not try to circumvent it when </w:t>
      </w:r>
      <w:r>
        <w:t>using Transfiguration devices and the Transfiguration network</w:t>
      </w:r>
      <w:r w:rsidR="002D48F9">
        <w:t xml:space="preserve">. If a site is blocked and a student believes it should not be, the student should discuss the issue with the classroom teacher. </w:t>
      </w:r>
    </w:p>
    <w:p w:rsidR="002D48F9" w:rsidP="002D48F9" w:rsidRDefault="002D48F9" w14:paraId="7051B296" w14:textId="77777777">
      <w:pPr>
        <w:spacing w:after="0"/>
      </w:pPr>
    </w:p>
    <w:p w:rsidRPr="007542AD" w:rsidR="009153BD" w:rsidP="007542AD" w:rsidRDefault="009153BD" w14:paraId="5920F5E6" w14:textId="108BE997">
      <w:pPr>
        <w:pStyle w:val="Heading2"/>
        <w:jc w:val="left"/>
      </w:pPr>
      <w:bookmarkStart w:name="_Toc780861710" w:id="79"/>
      <w:bookmarkStart w:name="_Toc143083663" w:id="80"/>
      <w:r>
        <w:t>Personal</w:t>
      </w:r>
      <w:r w:rsidR="007542AD">
        <w:t xml:space="preserve"> Technology</w:t>
      </w:r>
      <w:r>
        <w:t xml:space="preserve"> </w:t>
      </w:r>
      <w:r w:rsidR="007542AD">
        <w:t>and</w:t>
      </w:r>
      <w:r w:rsidR="002D48F9">
        <w:t xml:space="preserve"> Devices</w:t>
      </w:r>
      <w:bookmarkEnd w:id="79"/>
      <w:bookmarkEnd w:id="80"/>
      <w:r w:rsidR="002D48F9">
        <w:t xml:space="preserve"> </w:t>
      </w:r>
    </w:p>
    <w:p w:rsidR="009153BD" w:rsidP="009153BD" w:rsidRDefault="002D48F9" w14:paraId="684454FE" w14:textId="5B89E0CD">
      <w:pPr>
        <w:spacing w:after="0"/>
      </w:pPr>
      <w:r>
        <w:t xml:space="preserve">Students should keep </w:t>
      </w:r>
      <w:r w:rsidR="00166072">
        <w:t>personal</w:t>
      </w:r>
      <w:r>
        <w:t xml:space="preserve"> devices (including</w:t>
      </w:r>
      <w:r w:rsidR="00166072">
        <w:t xml:space="preserve">, but not limited to, </w:t>
      </w:r>
      <w:r>
        <w:t xml:space="preserve">laptops, tablets, smart phones, and cell phones) </w:t>
      </w:r>
      <w:r w:rsidR="00166072">
        <w:t xml:space="preserve">at home.  If they are brought to school, they must be </w:t>
      </w:r>
      <w:r>
        <w:t xml:space="preserve">turned off and </w:t>
      </w:r>
      <w:r w:rsidR="00166072">
        <w:t>stored</w:t>
      </w:r>
      <w:r>
        <w:t xml:space="preserve"> </w:t>
      </w:r>
      <w:r w:rsidR="44D01288">
        <w:t>while on campus</w:t>
      </w:r>
      <w:r w:rsidR="00166072">
        <w:t>.  The Transfiguration network is not available to non-Transfiguration devices.  Transfiguration is not responsible for los</w:t>
      </w:r>
      <w:r w:rsidR="002C49CA">
        <w:t>t, stolen,</w:t>
      </w:r>
      <w:r w:rsidR="00166072">
        <w:t xml:space="preserve"> or damage</w:t>
      </w:r>
      <w:r w:rsidR="002C49CA">
        <w:t>d</w:t>
      </w:r>
      <w:r w:rsidR="00166072">
        <w:t xml:space="preserve"> personal devices brought to the Transfiguration campus.</w:t>
      </w:r>
    </w:p>
    <w:p w:rsidR="009153BD" w:rsidP="009153BD" w:rsidRDefault="009153BD" w14:paraId="43F62695" w14:textId="77777777">
      <w:pPr>
        <w:spacing w:after="0"/>
      </w:pPr>
    </w:p>
    <w:p w:rsidR="009153BD" w:rsidP="009153BD" w:rsidRDefault="002D48F9" w14:paraId="5ED25DB0" w14:textId="549C52EA">
      <w:pPr>
        <w:spacing w:after="0"/>
      </w:pPr>
      <w:r>
        <w:t xml:space="preserve">Consequences for violating this policy </w:t>
      </w:r>
      <w:r w:rsidR="00166072">
        <w:t>will follow the Student Discipline Policy</w:t>
      </w:r>
      <w:r w:rsidR="009153BD">
        <w:t>.</w:t>
      </w:r>
    </w:p>
    <w:p w:rsidR="009153BD" w:rsidP="000C6F31" w:rsidRDefault="009153BD" w14:paraId="119AB3FE" w14:textId="1313316B">
      <w:pPr>
        <w:spacing w:after="0"/>
      </w:pPr>
    </w:p>
    <w:p w:rsidR="000C6F31" w:rsidP="000C6F31" w:rsidRDefault="000C6F31" w14:paraId="17E450A2" w14:textId="77777777">
      <w:pPr>
        <w:spacing w:after="0"/>
      </w:pPr>
    </w:p>
    <w:p w:rsidRPr="001965F1" w:rsidR="00CE7F93" w:rsidP="000C6F31" w:rsidRDefault="001965F1" w14:paraId="63DB7046" w14:textId="17FAEBDA">
      <w:pPr>
        <w:pStyle w:val="Heading1"/>
        <w:spacing w:before="0" w:after="0"/>
      </w:pPr>
      <w:bookmarkStart w:name="_Toc339542348" w:id="81"/>
      <w:bookmarkStart w:name="_Toc143083664" w:id="82"/>
      <w:r>
        <w:t>Extracurricular Activities</w:t>
      </w:r>
      <w:bookmarkStart w:name="_Hlk80874875" w:id="83"/>
      <w:bookmarkEnd w:id="81"/>
      <w:bookmarkEnd w:id="82"/>
    </w:p>
    <w:bookmarkEnd w:id="83"/>
    <w:p w:rsidR="001965F1" w:rsidP="008F2F8F" w:rsidRDefault="001965F1" w14:paraId="689B9184" w14:textId="0DD6E1D8">
      <w:pPr>
        <w:spacing w:after="0"/>
        <w:rPr>
          <w:bCs/>
        </w:rPr>
      </w:pPr>
      <w:r>
        <w:rPr>
          <w:bCs/>
        </w:rPr>
        <w:t>Transfiguration aims to provide a wide variety of extracurricular activities that promote the spiritual, physical and emotional health of our students.</w:t>
      </w:r>
    </w:p>
    <w:p w:rsidR="001965F1" w:rsidP="008F2F8F" w:rsidRDefault="001965F1" w14:paraId="6EC6EE36" w14:textId="60AD72B2">
      <w:pPr>
        <w:spacing w:after="0"/>
        <w:rPr>
          <w:bCs/>
        </w:rPr>
      </w:pPr>
    </w:p>
    <w:p w:rsidR="001965F1" w:rsidP="00166072" w:rsidRDefault="001965F1" w14:paraId="41539146" w14:textId="172E1816">
      <w:pPr>
        <w:pStyle w:val="Heading2"/>
        <w:jc w:val="left"/>
      </w:pPr>
      <w:bookmarkStart w:name="_Toc1607730257" w:id="84"/>
      <w:bookmarkStart w:name="_Toc143083665" w:id="85"/>
      <w:r>
        <w:t>Enrichment Activities</w:t>
      </w:r>
      <w:bookmarkEnd w:id="84"/>
      <w:bookmarkEnd w:id="85"/>
    </w:p>
    <w:p w:rsidR="001965F1" w:rsidP="001965F1" w:rsidRDefault="001965F1" w14:paraId="3DF90099" w14:textId="50423CA8">
      <w:pPr>
        <w:spacing w:after="0"/>
      </w:pPr>
      <w:r>
        <w:t xml:space="preserve">Programs such as Lego League, Drama Club, Ashland Productions, Chess Club and Academic Triathlon may be available depending on student and parent participation. </w:t>
      </w:r>
      <w:r w:rsidR="00166072">
        <w:t>These programs will require s</w:t>
      </w:r>
      <w:r>
        <w:t xml:space="preserve">tudents </w:t>
      </w:r>
      <w:r w:rsidR="00166072">
        <w:t>to</w:t>
      </w:r>
      <w:r>
        <w:t xml:space="preserve"> arrive early or stay after school to participate.</w:t>
      </w:r>
    </w:p>
    <w:p w:rsidRPr="00166072" w:rsidR="001965F1" w:rsidP="008F2F8F" w:rsidRDefault="001965F1" w14:paraId="7915F1D9" w14:textId="59EC1435">
      <w:pPr>
        <w:spacing w:after="0"/>
        <w:rPr>
          <w:bCs/>
          <w:color w:val="auto"/>
        </w:rPr>
      </w:pPr>
    </w:p>
    <w:p w:rsidRPr="00166072" w:rsidR="00166072" w:rsidP="00166072" w:rsidRDefault="00166072" w14:paraId="523E1B84" w14:textId="69AAB67B">
      <w:pPr>
        <w:pStyle w:val="Heading2"/>
        <w:jc w:val="left"/>
      </w:pPr>
      <w:bookmarkStart w:name="_Toc1810350764" w:id="86"/>
      <w:bookmarkStart w:name="_Toc143083666" w:id="87"/>
      <w:r>
        <w:t>Band</w:t>
      </w:r>
      <w:bookmarkEnd w:id="86"/>
      <w:bookmarkEnd w:id="87"/>
    </w:p>
    <w:p w:rsidRPr="00166072" w:rsidR="00166072" w:rsidP="00166072" w:rsidRDefault="00166072" w14:paraId="33B271D8" w14:textId="5AD3CCB5">
      <w:pPr>
        <w:spacing w:after="0"/>
        <w:rPr>
          <w:color w:val="auto"/>
        </w:rPr>
      </w:pPr>
      <w:r w:rsidRPr="00166072">
        <w:rPr>
          <w:color w:val="auto"/>
        </w:rPr>
        <w:t>Transfiguration Catholic School offers a Band Program for students in 4</w:t>
      </w:r>
      <w:r w:rsidRPr="00166072">
        <w:rPr>
          <w:color w:val="auto"/>
          <w:vertAlign w:val="superscript"/>
        </w:rPr>
        <w:t>th</w:t>
      </w:r>
      <w:r w:rsidRPr="00166072">
        <w:rPr>
          <w:color w:val="auto"/>
        </w:rPr>
        <w:t xml:space="preserve"> grade – 8</w:t>
      </w:r>
      <w:r w:rsidRPr="00166072">
        <w:rPr>
          <w:color w:val="auto"/>
          <w:vertAlign w:val="superscript"/>
        </w:rPr>
        <w:t>th</w:t>
      </w:r>
      <w:r w:rsidRPr="00166072">
        <w:rPr>
          <w:color w:val="auto"/>
        </w:rPr>
        <w:t xml:space="preserve"> grades. The Band Director is responsible for the administration of the program. </w:t>
      </w:r>
      <w:r w:rsidR="00A654CE">
        <w:rPr>
          <w:color w:val="auto"/>
        </w:rPr>
        <w:t xml:space="preserve"> Band lessons and rehearsals may be</w:t>
      </w:r>
      <w:r w:rsidRPr="00166072">
        <w:rPr>
          <w:color w:val="auto"/>
        </w:rPr>
        <w:t xml:space="preserve"> held during school hours.  Instruments are available through the Schmitt Music Band Program, which will bill parents for instrument rental. </w:t>
      </w:r>
    </w:p>
    <w:p w:rsidRPr="001965F1" w:rsidR="001965F1" w:rsidP="008F2F8F" w:rsidRDefault="001965F1" w14:paraId="2EF0B3A8" w14:textId="77777777">
      <w:pPr>
        <w:spacing w:after="0"/>
        <w:rPr>
          <w:bCs/>
        </w:rPr>
      </w:pPr>
    </w:p>
    <w:p w:rsidR="00166072" w:rsidP="00166072" w:rsidRDefault="00166072" w14:paraId="54F5DA9A" w14:textId="0C578772">
      <w:pPr>
        <w:pStyle w:val="Heading2"/>
        <w:jc w:val="left"/>
      </w:pPr>
      <w:bookmarkStart w:name="_Toc178246891" w:id="88"/>
      <w:bookmarkStart w:name="_Toc143083667" w:id="89"/>
      <w:r>
        <w:t>Athletics</w:t>
      </w:r>
      <w:bookmarkEnd w:id="88"/>
      <w:bookmarkEnd w:id="89"/>
    </w:p>
    <w:p w:rsidR="00166072" w:rsidP="00166072" w:rsidRDefault="00166072" w14:paraId="76D019F0" w14:textId="1755D54A">
      <w:pPr>
        <w:spacing w:after="0"/>
      </w:pPr>
      <w:r>
        <w:t>F</w:t>
      </w:r>
      <w:r w:rsidR="0CD9A112">
        <w:t>ourth</w:t>
      </w:r>
      <w:r>
        <w:t xml:space="preserve"> through eighth grade students may be afforded the opportunity to participate in sports such as basketball, soccer, baseball, softball, </w:t>
      </w:r>
      <w:r w:rsidR="5C3ADEF5">
        <w:t xml:space="preserve">and </w:t>
      </w:r>
      <w:r>
        <w:t>track.  Fourth grade students may participate in track.  K-8 students may participate in swimming</w:t>
      </w:r>
      <w:r w:rsidR="4517EFDF">
        <w:t xml:space="preserve"> and golf</w:t>
      </w:r>
      <w:r>
        <w:t>. Team participation is limited to the Catholic Athletic Association (CAA) because of liability considerations.</w:t>
      </w:r>
    </w:p>
    <w:p w:rsidR="00166072" w:rsidP="00166072" w:rsidRDefault="00166072" w14:paraId="287FFDC8" w14:textId="77777777">
      <w:pPr>
        <w:spacing w:after="0"/>
      </w:pPr>
    </w:p>
    <w:p w:rsidR="00166072" w:rsidP="00166072" w:rsidRDefault="00166072" w14:paraId="5137A338" w14:textId="77777777">
      <w:pPr>
        <w:spacing w:after="0"/>
      </w:pPr>
      <w:r>
        <w:t>Families of students who participate in school sports will be charged a fee.  They will also be asked to assist with specific service time such as coaching and concession help.  Parents/guardians are also responsible for transporting their students to all games and practices.</w:t>
      </w:r>
    </w:p>
    <w:p w:rsidR="00166072" w:rsidP="00166072" w:rsidRDefault="00166072" w14:paraId="12E418F1" w14:textId="77777777">
      <w:pPr>
        <w:spacing w:after="0"/>
        <w:rPr>
          <w:b/>
          <w:sz w:val="24"/>
          <w:szCs w:val="24"/>
        </w:rPr>
      </w:pPr>
    </w:p>
    <w:p w:rsidR="00166072" w:rsidP="00166072" w:rsidRDefault="00166072" w14:paraId="098B1FE5" w14:textId="01DEA478">
      <w:pPr>
        <w:pStyle w:val="Heading2"/>
        <w:jc w:val="left"/>
      </w:pPr>
      <w:bookmarkStart w:name="_Toc1464847801" w:id="90"/>
      <w:bookmarkStart w:name="_Toc143083668" w:id="91"/>
      <w:r>
        <w:t>Student Council</w:t>
      </w:r>
      <w:bookmarkEnd w:id="90"/>
      <w:bookmarkEnd w:id="91"/>
    </w:p>
    <w:p w:rsidR="00166072" w:rsidP="00166072" w:rsidRDefault="00166072" w14:paraId="3953559B" w14:textId="4D45DB4F">
      <w:pPr>
        <w:spacing w:after="0"/>
      </w:pPr>
      <w:r>
        <w:t xml:space="preserve">Student Council Representatives are elected from each </w:t>
      </w:r>
      <w:r w:rsidR="00C0373D">
        <w:t>5</w:t>
      </w:r>
      <w:r>
        <w:rPr>
          <w:vertAlign w:val="superscript"/>
        </w:rPr>
        <w:t>th</w:t>
      </w:r>
      <w:r>
        <w:t xml:space="preserve"> – 8</w:t>
      </w:r>
      <w:r>
        <w:rPr>
          <w:vertAlign w:val="superscript"/>
        </w:rPr>
        <w:t>th</w:t>
      </w:r>
      <w:r>
        <w:t xml:space="preserve"> grade class by their classmates. Student Council meet</w:t>
      </w:r>
      <w:r w:rsidR="00A654CE">
        <w:t xml:space="preserve">ings are held twice a month </w:t>
      </w:r>
      <w:r>
        <w:t>and elected representatives must be able to attend meetings.  Student Council-sponsored activities include charity work, student social activities, and the annual Talent Show. Student Council activities are open only to Transfiguration students.</w:t>
      </w:r>
    </w:p>
    <w:p w:rsidR="00166072" w:rsidP="008F2F8F" w:rsidRDefault="00166072" w14:paraId="50E2CE8F" w14:textId="77777777">
      <w:pPr>
        <w:spacing w:after="0"/>
        <w:rPr>
          <w:b/>
          <w:sz w:val="24"/>
          <w:szCs w:val="24"/>
        </w:rPr>
      </w:pPr>
    </w:p>
    <w:p w:rsidR="00CE7F93" w:rsidP="00166072" w:rsidRDefault="00935BA4" w14:paraId="65C3CDB7" w14:textId="78CB7E5F">
      <w:pPr>
        <w:pStyle w:val="Heading2"/>
        <w:jc w:val="left"/>
      </w:pPr>
      <w:bookmarkStart w:name="_Toc115745597" w:id="92"/>
      <w:bookmarkStart w:name="_Toc143083669" w:id="93"/>
      <w:r>
        <w:t>Academic Eligibility</w:t>
      </w:r>
      <w:r w:rsidR="00166072">
        <w:t xml:space="preserve"> &amp; Attendance Requirements</w:t>
      </w:r>
      <w:bookmarkEnd w:id="92"/>
      <w:bookmarkEnd w:id="93"/>
    </w:p>
    <w:p w:rsidR="00CE7F93" w:rsidRDefault="00E74F89" w14:paraId="7ABD5783" w14:textId="2EE40046">
      <w:pPr>
        <w:spacing w:after="0"/>
      </w:pPr>
      <w:r>
        <w:t>To</w:t>
      </w:r>
      <w:r w:rsidR="00935BA4">
        <w:t xml:space="preserve"> be eligible to participate in extra-curricular activities, each student must maintain a grade average of C</w:t>
      </w:r>
      <w:r w:rsidR="003D01F6">
        <w:t>- (1.7</w:t>
      </w:r>
      <w:r w:rsidR="00935BA4">
        <w:t>) or better, for each class, over a three (3) week period (third, sixth, and ninth week of a trimester.)</w:t>
      </w:r>
      <w:r w:rsidR="00166072">
        <w:t xml:space="preserve">  </w:t>
      </w:r>
      <w:r w:rsidR="00935BA4">
        <w:t>Failure to be academically eligible makes a student automatically ineligible for a period of one week.  Those students who do not bring their grades up remain ineligible until a C</w:t>
      </w:r>
      <w:r w:rsidR="003D01F6">
        <w:t>- (1.7</w:t>
      </w:r>
      <w:r w:rsidR="00935BA4">
        <w:t>) average is reached.</w:t>
      </w:r>
    </w:p>
    <w:p w:rsidRPr="001965F1" w:rsidR="003E50BE" w:rsidP="001965F1" w:rsidRDefault="003E50BE" w14:paraId="7DBE1517" w14:textId="77777777">
      <w:pPr>
        <w:spacing w:after="0"/>
      </w:pPr>
    </w:p>
    <w:p w:rsidR="00CE7F93" w:rsidRDefault="00935BA4" w14:paraId="43C9AD23" w14:textId="583E76F7">
      <w:pPr>
        <w:spacing w:after="0"/>
      </w:pPr>
      <w:r>
        <w:t xml:space="preserve">Students participating in any form of extra-curricular activities must be in school the entire day of the activity </w:t>
      </w:r>
      <w:r w:rsidR="00E74F89">
        <w:t>to</w:t>
      </w:r>
      <w:r>
        <w:t xml:space="preserve"> be eligible.</w:t>
      </w:r>
      <w:r w:rsidR="001965F1">
        <w:t xml:space="preserve">  </w:t>
      </w:r>
      <w:r>
        <w:t xml:space="preserve">Excused absences, such as doctor or dentist appointments, are exceptions to the above, provided the student is in school </w:t>
      </w:r>
      <w:r w:rsidR="00E74F89">
        <w:t>one-half</w:t>
      </w:r>
      <w:r>
        <w:t xml:space="preserve"> day.</w:t>
      </w:r>
    </w:p>
    <w:p w:rsidRPr="001965F1" w:rsidR="00166072" w:rsidP="00166072" w:rsidRDefault="00207676" w14:paraId="14E1E901" w14:textId="621C2E6A">
      <w:pPr>
        <w:pStyle w:val="Heading1"/>
      </w:pPr>
      <w:bookmarkStart w:name="_Toc1869374058" w:id="94"/>
      <w:bookmarkStart w:name="_Toc143083670" w:id="95"/>
      <w:r>
        <w:t xml:space="preserve">Arrival, Dismissal and </w:t>
      </w:r>
      <w:r w:rsidR="00166072">
        <w:t>Attendance</w:t>
      </w:r>
      <w:bookmarkEnd w:id="94"/>
      <w:bookmarkEnd w:id="95"/>
    </w:p>
    <w:p w:rsidR="00CE7F93" w:rsidP="00257AF6" w:rsidRDefault="00935BA4" w14:paraId="511D863A" w14:textId="3283CEAB">
      <w:pPr>
        <w:pStyle w:val="Heading2"/>
        <w:jc w:val="left"/>
      </w:pPr>
      <w:bookmarkStart w:name="_Toc1959100118" w:id="96"/>
      <w:bookmarkStart w:name="_Toc143083671" w:id="97"/>
      <w:r>
        <w:t>Daily Arrival and Dismissal</w:t>
      </w:r>
      <w:bookmarkEnd w:id="96"/>
      <w:bookmarkEnd w:id="97"/>
      <w:r>
        <w:t xml:space="preserve"> </w:t>
      </w:r>
    </w:p>
    <w:p w:rsidR="00CE7F93" w:rsidRDefault="00935BA4" w14:paraId="74B33263" w14:textId="2F3C9BAC">
      <w:pPr>
        <w:spacing w:after="0"/>
      </w:pPr>
      <w:r>
        <w:t>Students ma</w:t>
      </w:r>
      <w:r w:rsidR="00A654CE">
        <w:t>y not be dropped off before 7:50</w:t>
      </w:r>
      <w:r>
        <w:t xml:space="preserve"> a.m., unless arrangements have been made with specific teachers or administration</w:t>
      </w:r>
      <w:r w:rsidR="35A37FEA">
        <w:t>, or they are participating in Extended Day.</w:t>
      </w:r>
      <w:r>
        <w:t xml:space="preserve"> Classes begin </w:t>
      </w:r>
      <w:r w:rsidRPr="71C8E65E">
        <w:rPr>
          <w:b/>
          <w:bCs/>
        </w:rPr>
        <w:t xml:space="preserve">promptly </w:t>
      </w:r>
      <w:r>
        <w:t xml:space="preserve">at </w:t>
      </w:r>
      <w:r w:rsidR="00A654CE">
        <w:t>8:10</w:t>
      </w:r>
      <w:r>
        <w:t xml:space="preserve"> </w:t>
      </w:r>
      <w:r>
        <w:lastRenderedPageBreak/>
        <w:t>a.m. Students</w:t>
      </w:r>
      <w:r w:rsidR="00A654CE">
        <w:t>,</w:t>
      </w:r>
      <w:r>
        <w:t xml:space="preserve"> upon entry into school</w:t>
      </w:r>
      <w:r w:rsidR="00A654CE">
        <w:t>,</w:t>
      </w:r>
      <w:r>
        <w:t xml:space="preserve"> should report to their Homeroom classroom. Students are not to play on the play structure before school.</w:t>
      </w:r>
      <w:r w:rsidR="00A654CE">
        <w:t xml:space="preserve"> Students who arrive before 7:50</w:t>
      </w:r>
      <w:r>
        <w:t xml:space="preserve"> a.m. will be placed in extended day and the family will be billed for the morning Extend</w:t>
      </w:r>
      <w:r w:rsidR="00A654CE">
        <w:t>ed Day Fee. Dismissal is at 2:45</w:t>
      </w:r>
      <w:r>
        <w:t xml:space="preserve"> p.m. Students will either be picked up by parents in the car line</w:t>
      </w:r>
      <w:r w:rsidR="0587F996">
        <w:t>, ride the bus,</w:t>
      </w:r>
      <w:r>
        <w:t xml:space="preserve"> or will go to Extended Day and the family will be billed for the afternoon Extended Day Fee. </w:t>
      </w:r>
    </w:p>
    <w:p w:rsidR="00CE7F93" w:rsidRDefault="00CE7F93" w14:paraId="19A0FF92" w14:textId="77777777">
      <w:pPr>
        <w:pStyle w:val="Heading2"/>
      </w:pPr>
    </w:p>
    <w:p w:rsidR="00CE7F93" w:rsidP="00257AF6" w:rsidRDefault="00935BA4" w14:paraId="50794467" w14:textId="72AD21F3">
      <w:pPr>
        <w:pStyle w:val="Heading2"/>
        <w:jc w:val="left"/>
      </w:pPr>
      <w:bookmarkStart w:name="_Toc1315530679" w:id="98"/>
      <w:bookmarkStart w:name="_Toc143083672" w:id="99"/>
      <w:r>
        <w:t>Absence and Tardiness</w:t>
      </w:r>
      <w:bookmarkEnd w:id="98"/>
      <w:bookmarkEnd w:id="99"/>
    </w:p>
    <w:p w:rsidR="00CE7F93" w:rsidRDefault="00935BA4" w14:paraId="5741FE61" w14:textId="77777777">
      <w:r>
        <w:t>Transfiguration Catholic School expects strong parental support for the school’s attendance policies.</w:t>
      </w:r>
    </w:p>
    <w:p w:rsidR="00CE7F93" w:rsidRDefault="00935BA4" w14:paraId="19C8BCB6" w14:textId="59BA80D3">
      <w:r>
        <w:t>Students who attend classes every day increase their chance of academic success. If a student must be absent or tardy for any reason the parent must call the school attendance</w:t>
      </w:r>
      <w:r w:rsidR="00A654CE">
        <w:t xml:space="preserve"> line at (651) 501-2255 before 7</w:t>
      </w:r>
      <w:r>
        <w:t xml:space="preserve"> a.m. that day, or</w:t>
      </w:r>
      <w:r w:rsidR="00A654CE">
        <w:t>, if</w:t>
      </w:r>
      <w:r>
        <w:t xml:space="preserve"> after </w:t>
      </w:r>
      <w:r w:rsidR="00A654CE">
        <w:t>7 a.m. call</w:t>
      </w:r>
      <w:r>
        <w:t xml:space="preserve"> (651) 501-2220 that day. </w:t>
      </w:r>
    </w:p>
    <w:p w:rsidR="00CE7F93" w:rsidRDefault="00935BA4" w14:paraId="44FC540E" w14:textId="77777777">
      <w:r>
        <w:t>Attendance issues can be addressed most effectively if open communication is maintained between the school and parents. In fact, students who do not meet expectations regarding attendance and punctuality are subject to discipline, up to and including dismissal.</w:t>
      </w:r>
    </w:p>
    <w:p w:rsidR="00CE7F93" w:rsidRDefault="00935BA4" w14:paraId="1F3170EF" w14:textId="6C613D9F">
      <w:r>
        <w:t xml:space="preserve">Whenever a student enters school after first period has </w:t>
      </w:r>
      <w:r w:rsidR="00DE24FF">
        <w:t>begun or</w:t>
      </w:r>
      <w:r>
        <w:t xml:space="preserve"> leaves school before the end of the last period, he/she must sign in or out with the Main School Office.</w:t>
      </w:r>
    </w:p>
    <w:p w:rsidRPr="00166072" w:rsidR="00CE7F93" w:rsidP="00166072" w:rsidRDefault="00935BA4" w14:paraId="46C63E1E" w14:textId="5D13F14D">
      <w:pPr>
        <w:spacing w:after="0"/>
        <w:ind w:left="720"/>
        <w:rPr>
          <w:u w:val="single"/>
        </w:rPr>
      </w:pPr>
      <w:r w:rsidRPr="00166072">
        <w:rPr>
          <w:u w:val="single"/>
        </w:rPr>
        <w:t>Anticipated Absences</w:t>
      </w:r>
    </w:p>
    <w:p w:rsidR="00CE7F93" w:rsidP="00166072" w:rsidRDefault="00935BA4" w14:paraId="3E49CEB4" w14:textId="25132A1C">
      <w:pPr>
        <w:spacing w:after="0"/>
        <w:ind w:left="720"/>
      </w:pPr>
      <w:r>
        <w:t xml:space="preserve">Students who will miss school for a family activity or outside school event should present a note, signed by their parent or guardian, to the student’s teacher and contact the office either by note or phone at (651) 501-2220. The note should be received at least two days before the absence.  Students </w:t>
      </w:r>
      <w:r w:rsidR="35B9BD32">
        <w:t xml:space="preserve">will be expected to complete all missed work after they return.  </w:t>
      </w:r>
    </w:p>
    <w:p w:rsidR="00166072" w:rsidP="00166072" w:rsidRDefault="00166072" w14:paraId="421FB279" w14:textId="77777777">
      <w:pPr>
        <w:spacing w:after="0"/>
      </w:pPr>
    </w:p>
    <w:p w:rsidRPr="00166072" w:rsidR="00CE7F93" w:rsidP="00166072" w:rsidRDefault="00935BA4" w14:paraId="308BA602" w14:textId="435C2C63">
      <w:pPr>
        <w:spacing w:after="0"/>
        <w:ind w:left="720"/>
        <w:rPr>
          <w:u w:val="single"/>
        </w:rPr>
      </w:pPr>
      <w:r w:rsidRPr="00166072">
        <w:rPr>
          <w:u w:val="single"/>
        </w:rPr>
        <w:t>Unexcused Absences</w:t>
      </w:r>
    </w:p>
    <w:p w:rsidR="00CE7F93" w:rsidP="00166072" w:rsidRDefault="00935BA4" w14:paraId="786C73AA" w14:textId="77777777">
      <w:pPr>
        <w:spacing w:after="0"/>
        <w:ind w:left="720"/>
      </w:pPr>
      <w:r>
        <w:t>An unexcused absence occurs when a student is absent from one or more classes or for an entire day of school without parent permission and without communication providing the reason for the absence or a signed anticipated absence form. When these conditions have not been met and the student remains unexcused, the school may request a meeting with the parents and student. Students who are unexcused will not receive academic credit for work missed.</w:t>
      </w:r>
    </w:p>
    <w:p w:rsidR="00166072" w:rsidP="00166072" w:rsidRDefault="00166072" w14:paraId="10BEFD1D" w14:textId="77777777">
      <w:pPr>
        <w:spacing w:after="0"/>
        <w:ind w:left="720"/>
      </w:pPr>
    </w:p>
    <w:p w:rsidRPr="00166072" w:rsidR="00CE7F93" w:rsidP="00166072" w:rsidRDefault="00935BA4" w14:paraId="739E31E6" w14:textId="519C8E4B">
      <w:pPr>
        <w:spacing w:after="0"/>
        <w:ind w:left="720"/>
        <w:rPr>
          <w:u w:val="single"/>
        </w:rPr>
      </w:pPr>
      <w:r w:rsidRPr="00166072">
        <w:rPr>
          <w:u w:val="single"/>
        </w:rPr>
        <w:t>Excessive Absen</w:t>
      </w:r>
      <w:r w:rsidR="00166072">
        <w:rPr>
          <w:u w:val="single"/>
        </w:rPr>
        <w:t>ces</w:t>
      </w:r>
    </w:p>
    <w:p w:rsidR="00CE7F93" w:rsidP="00166072" w:rsidRDefault="00935BA4" w14:paraId="16ED2930" w14:textId="77777777">
      <w:pPr>
        <w:ind w:left="720"/>
      </w:pPr>
      <w:r>
        <w:t>Excessive absenteeism, including unexcused and parentally excused absenteeism, may adversely affect a student’s academic standing. Students with poor attendance may be subject to discipline, up to and including dismissal.</w:t>
      </w:r>
    </w:p>
    <w:p w:rsidR="00CE7F93" w:rsidP="00166072" w:rsidRDefault="00935BA4" w14:paraId="2351C7D1" w14:textId="77777777">
      <w:pPr>
        <w:ind w:left="720"/>
        <w:rPr>
          <w:rFonts w:ascii="Arial" w:hAnsi="Arial" w:eastAsia="Arial" w:cs="Arial"/>
        </w:rPr>
      </w:pPr>
      <w:r>
        <w:t xml:space="preserve">When excessive absenteeism is due to a medical concern, the school may ask for physician verification.  If verification is not provided the student may be dismissed from school. Even with physician verification, the student may be dismissed if academic requirements cannot be maintained.  </w:t>
      </w:r>
    </w:p>
    <w:p w:rsidRPr="00166072" w:rsidR="00CE7F93" w:rsidP="00166072" w:rsidRDefault="00935BA4" w14:paraId="136B6B4E" w14:textId="1BFE1EF9">
      <w:pPr>
        <w:spacing w:after="0"/>
        <w:ind w:left="720"/>
        <w:rPr>
          <w:u w:val="single"/>
        </w:rPr>
      </w:pPr>
      <w:r w:rsidRPr="00166072">
        <w:rPr>
          <w:u w:val="single"/>
        </w:rPr>
        <w:t>Tardiness</w:t>
      </w:r>
    </w:p>
    <w:p w:rsidR="00CE7F93" w:rsidP="00166072" w:rsidRDefault="00935BA4" w14:paraId="740A377D" w14:textId="432C3FD9">
      <w:pPr>
        <w:ind w:left="720"/>
      </w:pPr>
      <w:r>
        <w:t xml:space="preserve">Punctual attendance is important.  Being “tardy” is defined as not being present in the </w:t>
      </w:r>
      <w:r>
        <w:lastRenderedPageBreak/>
        <w:t>classroom at the sound of the bell that begins each class period</w:t>
      </w:r>
      <w:r w:rsidR="066A9C6E">
        <w:t>, including first bell at 8:10 a.m</w:t>
      </w:r>
      <w:r>
        <w:t xml:space="preserve">. Students who are tardy to class or to school may be subject to discipline. </w:t>
      </w:r>
    </w:p>
    <w:p w:rsidR="00CE7F93" w:rsidP="00166072" w:rsidRDefault="00935BA4" w14:paraId="46FFBE68" w14:textId="69469156">
      <w:pPr>
        <w:ind w:left="720"/>
      </w:pPr>
      <w:r>
        <w:t xml:space="preserve">Students who arrive after </w:t>
      </w:r>
      <w:r w:rsidR="00872226">
        <w:t>8:10</w:t>
      </w:r>
      <w:r>
        <w:t xml:space="preserve"> a.m. must check in at the Main School Office before going anywhere in the school building. </w:t>
      </w:r>
    </w:p>
    <w:p w:rsidR="00CE7F93" w:rsidP="00207676" w:rsidRDefault="00935BA4" w14:paraId="5C386955" w14:textId="423AC059">
      <w:pPr>
        <w:pStyle w:val="Heading2"/>
        <w:jc w:val="left"/>
      </w:pPr>
      <w:bookmarkStart w:name="_Toc618631765" w:id="100"/>
      <w:bookmarkStart w:name="_Toc143083673" w:id="101"/>
      <w:r>
        <w:t>Early Dismissal or Late Arrival</w:t>
      </w:r>
      <w:bookmarkEnd w:id="100"/>
      <w:bookmarkEnd w:id="101"/>
    </w:p>
    <w:p w:rsidR="00CE7F93" w:rsidRDefault="00935BA4" w14:paraId="7B2DBBA4" w14:textId="1BFC422D">
      <w:pPr>
        <w:spacing w:after="0"/>
      </w:pPr>
      <w:r>
        <w:t>Doctor, dental, or other appointments should not be scheduled during the school day</w:t>
      </w:r>
      <w:r w:rsidR="088E5A5C">
        <w:t>, if possible</w:t>
      </w:r>
      <w:r>
        <w:t xml:space="preserve">. However, if such an appointment is unavoidable, the student must present a note written by the parent to </w:t>
      </w:r>
      <w:r w:rsidR="6D5CCA10">
        <w:t xml:space="preserve">the office.  They will </w:t>
      </w:r>
      <w:r>
        <w:t xml:space="preserve">indicate on the </w:t>
      </w:r>
      <w:r w:rsidR="141DA938">
        <w:t xml:space="preserve">“Early Dismissal Slip” </w:t>
      </w:r>
      <w:r>
        <w:t xml:space="preserve">the time the student will be leaving school. The </w:t>
      </w:r>
      <w:r w:rsidR="1EE67C21">
        <w:t xml:space="preserve">student will then give the form to </w:t>
      </w:r>
      <w:r w:rsidR="7A29F6D8">
        <w:t>he/she</w:t>
      </w:r>
      <w:r w:rsidR="1EE67C21">
        <w:t xml:space="preserve"> teacher, and </w:t>
      </w:r>
      <w:r>
        <w:t xml:space="preserve">present </w:t>
      </w:r>
      <w:r w:rsidR="1AD78440">
        <w:t xml:space="preserve">it </w:t>
      </w:r>
      <w:r>
        <w:t xml:space="preserve">to the office personnel when he/she is picked up. </w:t>
      </w:r>
    </w:p>
    <w:p w:rsidR="00CE7F93" w:rsidRDefault="00CE7F93" w14:paraId="248473A6" w14:textId="77777777">
      <w:pPr>
        <w:spacing w:after="0"/>
      </w:pPr>
    </w:p>
    <w:p w:rsidR="00CE7F93" w:rsidRDefault="00935BA4" w14:paraId="08555E88" w14:textId="7BEE98E2">
      <w:pPr>
        <w:spacing w:after="0"/>
      </w:pPr>
      <w:r>
        <w:t xml:space="preserve">The student’s parent must come to the school office to sign the student in or out. It is preferred </w:t>
      </w:r>
      <w:r w:rsidR="00DE24FF">
        <w:t>those students</w:t>
      </w:r>
      <w:r>
        <w:t xml:space="preserve"> not be picked u</w:t>
      </w:r>
      <w:r w:rsidR="00872226">
        <w:t>p for early dismissal after 2:35 p.m., as dismissal after 2:35</w:t>
      </w:r>
      <w:r>
        <w:t xml:space="preserve"> p.m. is disruptive to the school’s dismissal procedure and the transportation system.</w:t>
      </w:r>
    </w:p>
    <w:p w:rsidRPr="00207676" w:rsidR="00CE7F93" w:rsidP="00F412BB" w:rsidRDefault="00935BA4" w14:paraId="0DF3F46F" w14:textId="5C56632B">
      <w:pPr>
        <w:pStyle w:val="Heading1"/>
      </w:pPr>
      <w:bookmarkStart w:name="_Toc1528933611" w:id="102"/>
      <w:bookmarkStart w:name="_Toc143083674" w:id="103"/>
      <w:r>
        <w:t>Safety and Welfare</w:t>
      </w:r>
      <w:bookmarkStart w:name="_Hlk80875168" w:id="104"/>
      <w:bookmarkEnd w:id="102"/>
      <w:bookmarkEnd w:id="103"/>
      <w:r>
        <w:t xml:space="preserve"> </w:t>
      </w:r>
      <w:bookmarkStart w:name="_1pxezwc" w:id="105"/>
      <w:bookmarkEnd w:id="105"/>
    </w:p>
    <w:p w:rsidR="00CE7F93" w:rsidP="00207676" w:rsidRDefault="00935BA4" w14:paraId="75041DF7" w14:textId="3CCDF22B">
      <w:pPr>
        <w:pStyle w:val="Heading2"/>
        <w:jc w:val="left"/>
      </w:pPr>
      <w:bookmarkStart w:name="_49x2ik5" w:id="106"/>
      <w:bookmarkStart w:name="_Toc1798032307" w:id="107"/>
      <w:bookmarkStart w:name="_Toc143083675" w:id="108"/>
      <w:bookmarkEnd w:id="104"/>
      <w:bookmarkEnd w:id="106"/>
      <w:r>
        <w:t>Child Abuse and Neglect Reporting</w:t>
      </w:r>
      <w:bookmarkEnd w:id="107"/>
      <w:bookmarkEnd w:id="108"/>
    </w:p>
    <w:p w:rsidR="00CE7F93" w:rsidRDefault="00935BA4" w14:paraId="39FE7E19" w14:textId="392F2EA0">
      <w:pPr>
        <w:spacing w:after="0"/>
      </w:pPr>
      <w:r>
        <w:t>Child abuse is against the law.  Teachers, volunteers, and staff who suspect abuse or neglect are required to report suspected abuse or neglect to law enforcement and to the school administration.</w:t>
      </w:r>
    </w:p>
    <w:p w:rsidR="00207676" w:rsidP="00207676" w:rsidRDefault="00207676" w14:paraId="5F80CE4D" w14:textId="77777777">
      <w:pPr>
        <w:pStyle w:val="Heading2"/>
        <w:jc w:val="left"/>
      </w:pPr>
    </w:p>
    <w:p w:rsidR="00CE7F93" w:rsidP="00207676" w:rsidRDefault="00935BA4" w14:paraId="7338582D" w14:textId="220951CA">
      <w:pPr>
        <w:pStyle w:val="Heading2"/>
        <w:jc w:val="left"/>
      </w:pPr>
      <w:bookmarkStart w:name="_Toc1354749237" w:id="109"/>
      <w:bookmarkStart w:name="_Toc143083676" w:id="110"/>
      <w:r>
        <w:t>VIRTUS Training</w:t>
      </w:r>
      <w:bookmarkEnd w:id="109"/>
      <w:bookmarkEnd w:id="110"/>
      <w:r>
        <w:t xml:space="preserve"> </w:t>
      </w:r>
    </w:p>
    <w:p w:rsidR="00CE7F93" w:rsidRDefault="00935BA4" w14:paraId="539BA10B" w14:textId="121C3E77">
      <w:pPr>
        <w:spacing w:after="0"/>
      </w:pPr>
      <w:r>
        <w:t>Protecting God's Children® for Adults is training conducted by VIRTUS certified facilitators on the prevention of child sexual abuse. The training makes participants aware of the signs of child sexual abuse, the methods and means by which offenders commit abuse, and five easy steps one can use to prevent child sexual abuse. Two videos are the centerpiece of the training: A Time to Protect God's Children™ and A Plan to Protect God's Children™. The facilitators incorporate policies and procedures into the training defining child sexual abuse, addressing the reporting of child sexual abuse, the screening and selection of employees and volunteers, and victim advocacy.</w:t>
      </w:r>
    </w:p>
    <w:p w:rsidR="002A1D95" w:rsidRDefault="002A1D95" w14:paraId="609508EF" w14:textId="77777777">
      <w:pPr>
        <w:spacing w:after="0"/>
      </w:pPr>
    </w:p>
    <w:p w:rsidR="00CE7F93" w:rsidP="002A1D95" w:rsidRDefault="00935BA4" w14:paraId="147E1604" w14:textId="3E29D901">
      <w:pPr>
        <w:pStyle w:val="Heading2"/>
        <w:jc w:val="left"/>
      </w:pPr>
      <w:bookmarkStart w:name="_Toc1187178179" w:id="111"/>
      <w:bookmarkStart w:name="_Toc143083677" w:id="112"/>
      <w:r>
        <w:t>Entry and Security Information</w:t>
      </w:r>
      <w:bookmarkEnd w:id="111"/>
      <w:bookmarkEnd w:id="112"/>
    </w:p>
    <w:p w:rsidR="00CE7F93" w:rsidRDefault="00935BA4" w14:paraId="7E7F0A28" w14:textId="5084B162">
      <w:pPr>
        <w:spacing w:after="0"/>
      </w:pPr>
      <w:r>
        <w:t xml:space="preserve">All students, parents, and staff of Transfiguration are required to enter and exit through the main school doors. All other doors are to be left closed and locked, and only used in an emergency. All visitors to the school will be required to use the main school doors and use the intercom system to gain access into the building. All visitors are required to check in at the main school office upon entry into the school and will be given a </w:t>
      </w:r>
      <w:r w:rsidR="00E74F89">
        <w:t>visitor</w:t>
      </w:r>
      <w:r>
        <w:t xml:space="preserve"> pass after signing the logbook.  </w:t>
      </w:r>
    </w:p>
    <w:p w:rsidRPr="008F6E4F" w:rsidR="002A1D95" w:rsidRDefault="002A1D95" w14:paraId="0D95E069" w14:textId="77777777">
      <w:pPr>
        <w:spacing w:after="0"/>
      </w:pPr>
    </w:p>
    <w:p w:rsidR="00CE7F93" w:rsidP="002A1D95" w:rsidRDefault="00935BA4" w14:paraId="6AB59FE8" w14:textId="67EAE2E0">
      <w:pPr>
        <w:pStyle w:val="Heading2"/>
        <w:jc w:val="left"/>
      </w:pPr>
      <w:bookmarkStart w:name="_Toc1617302010" w:id="113"/>
      <w:bookmarkStart w:name="_Toc143083678" w:id="114"/>
      <w:r>
        <w:t>Emergency Plan</w:t>
      </w:r>
      <w:bookmarkEnd w:id="113"/>
      <w:bookmarkEnd w:id="114"/>
    </w:p>
    <w:p w:rsidR="00CE7F93" w:rsidRDefault="00935BA4" w14:paraId="54C47F64" w14:textId="5777F21D">
      <w:r>
        <w:t xml:space="preserve">Transfiguration has developed an emergency plan for crises and emergencies. </w:t>
      </w:r>
    </w:p>
    <w:p w:rsidR="00CE7F93" w:rsidP="002D202D" w:rsidRDefault="00935BA4" w14:paraId="1EDEEB20" w14:textId="76DCBE40">
      <w:pPr>
        <w:pStyle w:val="Heading2"/>
        <w:jc w:val="left"/>
      </w:pPr>
      <w:bookmarkStart w:name="_Toc593824313" w:id="115"/>
      <w:bookmarkStart w:name="_Toc143083679" w:id="116"/>
      <w:r>
        <w:t>Fire, Tornado, and Safety Drills</w:t>
      </w:r>
      <w:bookmarkEnd w:id="115"/>
      <w:bookmarkEnd w:id="116"/>
    </w:p>
    <w:p w:rsidR="00CE7F93" w:rsidP="00A66F1A" w:rsidRDefault="00935BA4" w14:paraId="31F038E8" w14:textId="33F8B8EB">
      <w:r>
        <w:t xml:space="preserve">Transfiguration Catholic School participates in fire, tornado, and safety drills. When an alarm sounds, </w:t>
      </w:r>
      <w:r>
        <w:lastRenderedPageBreak/>
        <w:t xml:space="preserve">students are expected to act quickly, quietly, and in an orderly fashion and to follow the directives of Transfiguration Catholic School personnel. </w:t>
      </w:r>
      <w:bookmarkStart w:name="_32hioqz" w:colFirst="0" w:colLast="0" w:id="117"/>
      <w:bookmarkEnd w:id="117"/>
    </w:p>
    <w:p w:rsidR="002C49CA" w:rsidP="002C49CA" w:rsidRDefault="002C49CA" w14:paraId="0D966221" w14:textId="7678E79F">
      <w:pPr>
        <w:pStyle w:val="Heading2"/>
        <w:jc w:val="left"/>
      </w:pPr>
      <w:bookmarkStart w:name="_Toc971133873" w:id="118"/>
      <w:bookmarkStart w:name="_Toc143083680" w:id="119"/>
      <w:r>
        <w:t>Weapons Policy</w:t>
      </w:r>
      <w:bookmarkEnd w:id="118"/>
      <w:bookmarkEnd w:id="119"/>
    </w:p>
    <w:p w:rsidR="002C49CA" w:rsidP="002C49CA" w:rsidRDefault="002C49CA" w14:paraId="5D3F562A" w14:textId="77777777">
      <w:r>
        <w:t xml:space="preserve">Transfiguration Catholic School strictly prohibits the carrying or possession of weapons on its premises, including firearms for which a permit has been issued. </w:t>
      </w:r>
    </w:p>
    <w:p w:rsidR="002C49CA" w:rsidP="002C49CA" w:rsidRDefault="002C49CA" w14:paraId="61D982B7" w14:textId="77777777">
      <w:r>
        <w:t>For the purpose of this policy, the term “weapon” shall include but not be limited to, firearms, rifles, pistols, guns, knives, devices, instruments, materials, substances or their respective components or ammunition, that are used for, or readily capable of, causing death or serious bodily injury or any other object that can reasonably be considered a weapon (including firearm or other weapon replicas.)</w:t>
      </w:r>
    </w:p>
    <w:p w:rsidR="002C49CA" w:rsidP="002C49CA" w:rsidRDefault="002C49CA" w14:paraId="7078912D" w14:textId="62902368">
      <w:pPr>
        <w:pStyle w:val="Heading2"/>
        <w:jc w:val="left"/>
      </w:pPr>
      <w:bookmarkStart w:name="_Toc872589555" w:id="120"/>
      <w:bookmarkStart w:name="_Toc143083681" w:id="121"/>
      <w:r>
        <w:t>Prohibited Substances and Dangerous Behavior</w:t>
      </w:r>
      <w:bookmarkEnd w:id="120"/>
      <w:bookmarkEnd w:id="121"/>
      <w:r>
        <w:t xml:space="preserve"> </w:t>
      </w:r>
    </w:p>
    <w:p w:rsidR="002C49CA" w:rsidP="002C49CA" w:rsidRDefault="002C49CA" w14:paraId="5C665E5C" w14:textId="77777777">
      <w:r>
        <w:t>The purpose of this policy is to assure a school environment that promotes and protects student health, wellbeing, and ability to learn by supporting healthy and physical activity.</w:t>
      </w:r>
    </w:p>
    <w:p w:rsidRPr="002C49CA" w:rsidR="002C49CA" w:rsidP="002C49CA" w:rsidRDefault="002C49CA" w14:paraId="5E3EE8BB" w14:textId="77777777">
      <w:pPr>
        <w:spacing w:after="0"/>
        <w:ind w:left="720"/>
        <w:rPr>
          <w:u w:val="single"/>
        </w:rPr>
      </w:pPr>
      <w:r w:rsidRPr="002C49CA">
        <w:rPr>
          <w:u w:val="single"/>
        </w:rPr>
        <w:t>Smoking/Tobacco Use</w:t>
      </w:r>
    </w:p>
    <w:p w:rsidR="002C49CA" w:rsidP="002C49CA" w:rsidRDefault="002C49CA" w14:paraId="2E732AB2" w14:textId="77777777">
      <w:pPr>
        <w:tabs>
          <w:tab w:val="left" w:pos="720"/>
        </w:tabs>
        <w:spacing w:after="0"/>
        <w:ind w:left="720"/>
      </w:pPr>
      <w:r>
        <w:t>No smoking or tobacco use is permitted at Transfiguration Catholic School or on school grounds.</w:t>
      </w:r>
    </w:p>
    <w:p w:rsidR="002C49CA" w:rsidP="002C49CA" w:rsidRDefault="002C49CA" w14:paraId="160EEF66" w14:textId="77777777">
      <w:pPr>
        <w:spacing w:after="0"/>
        <w:ind w:left="720"/>
        <w:rPr>
          <w:u w:val="single"/>
        </w:rPr>
      </w:pPr>
    </w:p>
    <w:p w:rsidRPr="002C49CA" w:rsidR="002C49CA" w:rsidP="002C49CA" w:rsidRDefault="002C49CA" w14:paraId="1339C390" w14:textId="59E735FC">
      <w:pPr>
        <w:spacing w:after="0"/>
        <w:ind w:left="720"/>
        <w:rPr>
          <w:u w:val="single"/>
        </w:rPr>
      </w:pPr>
      <w:r w:rsidRPr="002C49CA">
        <w:rPr>
          <w:u w:val="single"/>
        </w:rPr>
        <w:t>Drugs and Alcohol</w:t>
      </w:r>
    </w:p>
    <w:p w:rsidR="002C49CA" w:rsidP="002C49CA" w:rsidRDefault="002C49CA" w14:paraId="2A101713" w14:textId="77777777">
      <w:pPr>
        <w:spacing w:after="0"/>
        <w:ind w:left="720"/>
      </w:pPr>
      <w:r>
        <w:t xml:space="preserve">Possession, solicitation, use or being under the influence of any controlled substance is strictly prohibited and will result in disciplinary action. Transfiguration Catholic School will aid any student seeking help to correct possible chemical dependency and/or abuse problems as needed. </w:t>
      </w:r>
    </w:p>
    <w:p w:rsidR="002C49CA" w:rsidP="002C49CA" w:rsidRDefault="002C49CA" w14:paraId="44FD24C9" w14:textId="77777777">
      <w:pPr>
        <w:pStyle w:val="Heading2"/>
        <w:ind w:left="720"/>
        <w:jc w:val="left"/>
        <w:rPr>
          <w:b w:val="0"/>
          <w:bCs/>
          <w:sz w:val="22"/>
          <w:szCs w:val="22"/>
          <w:u w:val="single"/>
        </w:rPr>
      </w:pPr>
    </w:p>
    <w:p w:rsidRPr="002C49CA" w:rsidR="002C49CA" w:rsidP="002C49CA" w:rsidRDefault="002C49CA" w14:paraId="4651EA60" w14:textId="5602D047">
      <w:pPr>
        <w:spacing w:after="0"/>
        <w:ind w:left="720"/>
        <w:rPr>
          <w:u w:val="single"/>
        </w:rPr>
      </w:pPr>
      <w:r w:rsidRPr="002C49CA">
        <w:rPr>
          <w:u w:val="single"/>
        </w:rPr>
        <w:t>Gambling</w:t>
      </w:r>
    </w:p>
    <w:p w:rsidR="002C49CA" w:rsidP="002C49CA" w:rsidRDefault="002C49CA" w14:paraId="4F9940BD" w14:textId="77777777">
      <w:pPr>
        <w:ind w:left="720"/>
      </w:pPr>
      <w:r>
        <w:t xml:space="preserve">No gambling is permitted at Transfiguration Catholic School or its grounds. Students engaged in gambling activity will result in disciplinary action. </w:t>
      </w:r>
    </w:p>
    <w:p w:rsidRPr="002C49CA" w:rsidR="002C49CA" w:rsidP="002C49CA" w:rsidRDefault="002C49CA" w14:paraId="455560A9" w14:textId="6A202500">
      <w:pPr>
        <w:spacing w:after="0"/>
        <w:ind w:left="720"/>
        <w:rPr>
          <w:u w:val="single"/>
        </w:rPr>
      </w:pPr>
      <w:r w:rsidRPr="71C8E65E">
        <w:rPr>
          <w:u w:val="single"/>
        </w:rPr>
        <w:t>Threatening Language</w:t>
      </w:r>
      <w:r w:rsidRPr="71C8E65E" w:rsidR="7A47E0EC">
        <w:rPr>
          <w:u w:val="single"/>
        </w:rPr>
        <w:t xml:space="preserve"> and Gestures</w:t>
      </w:r>
    </w:p>
    <w:p w:rsidR="002C49CA" w:rsidP="002C49CA" w:rsidRDefault="002C49CA" w14:paraId="776A109A" w14:textId="0467D3B7">
      <w:pPr>
        <w:spacing w:after="0"/>
        <w:ind w:left="720"/>
      </w:pPr>
      <w:r>
        <w:t xml:space="preserve">Any acts of harassment, threats either written or verbal, inappropriate phone calls, </w:t>
      </w:r>
      <w:r w:rsidR="04B59AB7">
        <w:t xml:space="preserve">physically threatening gestures (including imitating guns), </w:t>
      </w:r>
      <w:r>
        <w:t>electronic, or written correspondence, will result in disciplinary action. Students may be suspended or dismissed from Transfiguration Catholic School because of their actions.</w:t>
      </w:r>
    </w:p>
    <w:p w:rsidR="002C49CA" w:rsidP="002C49CA" w:rsidRDefault="002C49CA" w14:paraId="3B0BE2A6" w14:textId="77777777">
      <w:pPr>
        <w:spacing w:after="0"/>
        <w:ind w:left="720"/>
        <w:rPr>
          <w:sz w:val="24"/>
          <w:szCs w:val="24"/>
        </w:rPr>
      </w:pPr>
    </w:p>
    <w:p w:rsidRPr="002C49CA" w:rsidR="002C49CA" w:rsidP="002C49CA" w:rsidRDefault="002C49CA" w14:paraId="5202DA23" w14:textId="77777777">
      <w:pPr>
        <w:spacing w:after="0"/>
        <w:ind w:left="720"/>
        <w:rPr>
          <w:u w:val="single"/>
        </w:rPr>
      </w:pPr>
      <w:r w:rsidRPr="002C49CA">
        <w:rPr>
          <w:u w:val="single"/>
        </w:rPr>
        <w:t>Theft, Vandalism, or Destruction of Property</w:t>
      </w:r>
    </w:p>
    <w:p w:rsidR="002C49CA" w:rsidP="002C49CA" w:rsidRDefault="002C49CA" w14:paraId="527756C4" w14:textId="77777777">
      <w:pPr>
        <w:spacing w:after="0"/>
        <w:ind w:left="720"/>
      </w:pPr>
      <w:r>
        <w:t>Theft, vandalism, or destruction of school property or the property of others will result in discipline. Students are expected to exercise reasonable care in the use of school property and school-provided resources and equipment. Students may be required to pay for damage to desks, lockers, other equipment, or property. Unauthorized use of school equipment is forbidden.</w:t>
      </w:r>
    </w:p>
    <w:p w:rsidR="002C49CA" w:rsidP="002C49CA" w:rsidRDefault="002C49CA" w14:paraId="57B03542" w14:textId="77777777">
      <w:pPr>
        <w:pStyle w:val="Heading2"/>
        <w:jc w:val="left"/>
      </w:pPr>
    </w:p>
    <w:p w:rsidR="002C49CA" w:rsidP="002C49CA" w:rsidRDefault="002C49CA" w14:paraId="4748862D" w14:textId="2F0F91DB">
      <w:pPr>
        <w:pStyle w:val="Heading2"/>
        <w:jc w:val="left"/>
      </w:pPr>
      <w:bookmarkStart w:name="_Toc2036241334" w:id="122"/>
      <w:bookmarkStart w:name="_Toc143083682" w:id="123"/>
      <w:r>
        <w:t>Harassment/Sexual Harassment/Displays of Affection</w:t>
      </w:r>
      <w:bookmarkEnd w:id="122"/>
      <w:bookmarkEnd w:id="123"/>
    </w:p>
    <w:p w:rsidR="002C49CA" w:rsidP="002C49CA" w:rsidRDefault="002C49CA" w14:paraId="4450588B" w14:textId="245B659A">
      <w:r>
        <w:t xml:space="preserve">Transfiguration shall maintain a learning and working environment that is free from harassment. This </w:t>
      </w:r>
      <w:r>
        <w:lastRenderedPageBreak/>
        <w:t xml:space="preserve">policy applies to all students, faculty, staff, administrators and members of the School Advisory </w:t>
      </w:r>
      <w:r w:rsidR="4B91260F">
        <w:t>Board</w:t>
      </w:r>
      <w:r>
        <w:t xml:space="preserve">, parents, vendors, volunteers, guests, and others who act on behalf of Transfiguration. It applies whenever and wherever a school program takes place. Anyone who violates this policy is subject to appropriate disciplinary action, which may include separation from the school. </w:t>
      </w:r>
    </w:p>
    <w:p w:rsidRPr="002C49CA" w:rsidR="002C49CA" w:rsidP="002C49CA" w:rsidRDefault="002C49CA" w14:paraId="5961B16C" w14:textId="77777777">
      <w:pPr>
        <w:pBdr>
          <w:top w:val="none" w:color="auto" w:sz="0" w:space="0"/>
          <w:left w:val="none" w:color="auto" w:sz="0" w:space="0"/>
          <w:bottom w:val="none" w:color="auto" w:sz="0" w:space="0"/>
          <w:right w:val="none" w:color="auto" w:sz="0" w:space="0"/>
          <w:between w:val="none" w:color="auto" w:sz="0" w:space="0"/>
        </w:pBdr>
        <w:spacing w:after="0"/>
        <w:ind w:left="720"/>
        <w:rPr>
          <w:bCs/>
          <w:u w:val="single"/>
        </w:rPr>
      </w:pPr>
      <w:r w:rsidRPr="002C49CA">
        <w:rPr>
          <w:bCs/>
          <w:u w:val="single"/>
        </w:rPr>
        <w:t>Reporting Procedure</w:t>
      </w:r>
    </w:p>
    <w:p w:rsidR="002C49CA" w:rsidP="002C49CA" w:rsidRDefault="002C49CA" w14:paraId="13E06FC7" w14:textId="05F94939">
      <w:pPr>
        <w:pBdr>
          <w:top w:val="none" w:color="auto" w:sz="0" w:space="0"/>
          <w:left w:val="none" w:color="auto" w:sz="0" w:space="0"/>
          <w:bottom w:val="none" w:color="auto" w:sz="0" w:space="0"/>
          <w:right w:val="none" w:color="auto" w:sz="0" w:space="0"/>
          <w:between w:val="none" w:color="auto" w:sz="0" w:space="0"/>
        </w:pBdr>
        <w:spacing w:after="0"/>
        <w:ind w:left="720"/>
      </w:pPr>
      <w:r>
        <w:t>Sexual harassment is not permitted or tolerated.  In the event a member of the Transfiguration community experiences harassment, the following steps should be followed:</w:t>
      </w:r>
    </w:p>
    <w:p w:rsidRPr="002C49CA" w:rsidR="002C49CA" w:rsidP="00805A31" w:rsidRDefault="002C49CA" w14:paraId="0C51A552" w14:textId="77777777">
      <w:pPr>
        <w:pStyle w:val="ListParagraph"/>
        <w:numPr>
          <w:ilvl w:val="0"/>
          <w:numId w:val="34"/>
        </w:numPr>
        <w:spacing w:after="0"/>
        <w:ind w:left="1440"/>
        <w:rPr>
          <w:rFonts w:ascii="Palatino Linotype" w:hAnsi="Palatino Linotype"/>
        </w:rPr>
      </w:pPr>
      <w:r w:rsidRPr="002C49CA">
        <w:rPr>
          <w:rFonts w:ascii="Palatino Linotype" w:hAnsi="Palatino Linotype"/>
        </w:rPr>
        <w:t>Any member of the school community who experiences or witnesses sexual or protected class harassment is encouraged to deal with the situation immediately by politely but firmly advising those involved that the behavior is inappropriate and should stop.</w:t>
      </w:r>
    </w:p>
    <w:p w:rsidRPr="002C49CA" w:rsidR="002C49CA" w:rsidP="00805A31" w:rsidRDefault="002C49CA" w14:paraId="2FB4E4BA" w14:textId="6FFA1070">
      <w:pPr>
        <w:pStyle w:val="ListParagraph"/>
        <w:numPr>
          <w:ilvl w:val="0"/>
          <w:numId w:val="34"/>
        </w:numPr>
        <w:spacing w:after="0"/>
        <w:ind w:left="1440"/>
        <w:rPr>
          <w:rFonts w:ascii="Palatino Linotype" w:hAnsi="Palatino Linotype"/>
        </w:rPr>
      </w:pPr>
      <w:r w:rsidRPr="71C8E65E">
        <w:rPr>
          <w:rFonts w:ascii="Palatino Linotype" w:hAnsi="Palatino Linotype"/>
        </w:rPr>
        <w:t>A member of the school community who experiences or witness</w:t>
      </w:r>
      <w:r w:rsidRPr="71C8E65E" w:rsidR="3ECF2A60">
        <w:rPr>
          <w:rFonts w:ascii="Palatino Linotype" w:hAnsi="Palatino Linotype"/>
        </w:rPr>
        <w:t>es</w:t>
      </w:r>
      <w:r w:rsidRPr="71C8E65E">
        <w:rPr>
          <w:rFonts w:ascii="Palatino Linotype" w:hAnsi="Palatino Linotype"/>
        </w:rPr>
        <w:t xml:space="preserve"> harassment should immediately report the incident to an appropriate school official (Principal or Pastor.)</w:t>
      </w:r>
    </w:p>
    <w:p w:rsidRPr="002C49CA" w:rsidR="002C49CA" w:rsidP="00805A31" w:rsidRDefault="002C49CA" w14:paraId="0E6BC726" w14:textId="77777777">
      <w:pPr>
        <w:pStyle w:val="ListParagraph"/>
        <w:numPr>
          <w:ilvl w:val="0"/>
          <w:numId w:val="34"/>
        </w:numPr>
        <w:spacing w:after="0"/>
        <w:ind w:left="1440"/>
        <w:rPr>
          <w:rFonts w:ascii="Palatino Linotype" w:hAnsi="Palatino Linotype"/>
        </w:rPr>
      </w:pPr>
      <w:r w:rsidRPr="002C49CA">
        <w:rPr>
          <w:rFonts w:ascii="Palatino Linotype" w:hAnsi="Palatino Linotype"/>
        </w:rPr>
        <w:t>The Principal or Pastor will assume responsibility for investigating all complaints, whether formal or informal, verbal or written, of sexual or protected class harassment.</w:t>
      </w:r>
    </w:p>
    <w:p w:rsidRPr="002C49CA" w:rsidR="002C49CA" w:rsidP="00805A31" w:rsidRDefault="002C49CA" w14:paraId="0ECC8B52" w14:textId="77777777">
      <w:pPr>
        <w:pStyle w:val="ListParagraph"/>
        <w:numPr>
          <w:ilvl w:val="0"/>
          <w:numId w:val="34"/>
        </w:numPr>
        <w:spacing w:after="0"/>
        <w:ind w:left="1440"/>
        <w:rPr>
          <w:rFonts w:ascii="Palatino Linotype" w:hAnsi="Palatino Linotype"/>
        </w:rPr>
      </w:pPr>
      <w:r w:rsidRPr="002C49CA">
        <w:rPr>
          <w:rFonts w:ascii="Palatino Linotype" w:hAnsi="Palatino Linotype"/>
        </w:rPr>
        <w:t>Appropriate remedial action will be taken if it is determined that harassment has occurred.</w:t>
      </w:r>
    </w:p>
    <w:p w:rsidRPr="002C49CA" w:rsidR="002C49CA" w:rsidP="00805A31" w:rsidRDefault="002C49CA" w14:paraId="70641289" w14:textId="77777777">
      <w:pPr>
        <w:pStyle w:val="ListParagraph"/>
        <w:numPr>
          <w:ilvl w:val="0"/>
          <w:numId w:val="34"/>
        </w:numPr>
        <w:spacing w:after="0"/>
        <w:ind w:left="1440"/>
        <w:rPr>
          <w:rFonts w:ascii="Palatino Linotype" w:hAnsi="Palatino Linotype"/>
        </w:rPr>
      </w:pPr>
      <w:r w:rsidRPr="002C49CA">
        <w:rPr>
          <w:rFonts w:ascii="Palatino Linotype" w:hAnsi="Palatino Linotype"/>
        </w:rPr>
        <w:t>Appropriate interim remedial measures will be considered.</w:t>
      </w:r>
    </w:p>
    <w:p w:rsidRPr="002C49CA" w:rsidR="002C49CA" w:rsidP="00805A31" w:rsidRDefault="002C49CA" w14:paraId="27575515" w14:textId="1320E7AA">
      <w:pPr>
        <w:pStyle w:val="ListParagraph"/>
        <w:numPr>
          <w:ilvl w:val="0"/>
          <w:numId w:val="34"/>
        </w:numPr>
        <w:spacing w:after="0"/>
        <w:ind w:left="1440"/>
        <w:rPr>
          <w:rFonts w:ascii="Palatino Linotype" w:hAnsi="Palatino Linotype"/>
        </w:rPr>
      </w:pPr>
      <w:r w:rsidRPr="002C49CA">
        <w:rPr>
          <w:rFonts w:ascii="Palatino Linotype" w:hAnsi="Palatino Linotype"/>
        </w:rPr>
        <w:t>The parties will be notified of the results of the investigation.  In cases involving minors, a report to the Child Protection Agency or to the police will be filed if required by state law.</w:t>
      </w:r>
    </w:p>
    <w:p w:rsidRPr="002C49CA" w:rsidR="002C49CA" w:rsidP="002C49CA" w:rsidRDefault="002C49CA" w14:paraId="5C67CA96" w14:textId="77777777">
      <w:pPr>
        <w:pBdr>
          <w:top w:val="none" w:color="auto" w:sz="0" w:space="0"/>
          <w:left w:val="none" w:color="auto" w:sz="0" w:space="0"/>
          <w:bottom w:val="none" w:color="auto" w:sz="0" w:space="0"/>
          <w:right w:val="none" w:color="auto" w:sz="0" w:space="0"/>
          <w:between w:val="none" w:color="auto" w:sz="0" w:space="0"/>
        </w:pBdr>
        <w:spacing w:after="0"/>
        <w:ind w:left="720"/>
      </w:pPr>
    </w:p>
    <w:p w:rsidRPr="008340D2" w:rsidR="002C49CA" w:rsidP="002C49CA" w:rsidRDefault="002C49CA" w14:paraId="14D3D308" w14:textId="77777777">
      <w:pPr>
        <w:pBdr>
          <w:top w:val="none" w:color="auto" w:sz="0" w:space="0"/>
          <w:left w:val="none" w:color="auto" w:sz="0" w:space="0"/>
          <w:bottom w:val="none" w:color="auto" w:sz="0" w:space="0"/>
          <w:right w:val="none" w:color="auto" w:sz="0" w:space="0"/>
          <w:between w:val="none" w:color="auto" w:sz="0" w:space="0"/>
        </w:pBdr>
        <w:spacing w:after="0"/>
        <w:ind w:left="720"/>
        <w:jc w:val="both"/>
      </w:pPr>
      <w:r>
        <w:t>Retaliation or intimidation directed towards anyone who makes a complaint or assists in the investigatory process will not be tolerated.  Recurrences or retaliation should be reported to school officials immediately.</w:t>
      </w:r>
    </w:p>
    <w:p w:rsidR="002C49CA" w:rsidP="002C49CA" w:rsidRDefault="002C49CA" w14:paraId="1D539B05" w14:textId="77777777">
      <w:pPr>
        <w:pStyle w:val="Heading2"/>
      </w:pPr>
      <w:bookmarkStart w:name="_1rvwp1q" w:colFirst="0" w:colLast="0" w:id="124"/>
      <w:bookmarkEnd w:id="124"/>
    </w:p>
    <w:p w:rsidR="002C49CA" w:rsidP="002C49CA" w:rsidRDefault="002C49CA" w14:paraId="2B6EE2BD" w14:textId="4A5BF44E">
      <w:pPr>
        <w:pStyle w:val="Heading2"/>
        <w:jc w:val="left"/>
      </w:pPr>
      <w:bookmarkStart w:name="_Toc1139233790" w:id="125"/>
      <w:bookmarkStart w:name="_Toc143083683" w:id="126"/>
      <w:r>
        <w:t>Privacy</w:t>
      </w:r>
      <w:bookmarkEnd w:id="125"/>
      <w:bookmarkEnd w:id="126"/>
    </w:p>
    <w:p w:rsidR="002C49CA" w:rsidP="002C49CA" w:rsidRDefault="002C49CA" w14:paraId="274A936B" w14:textId="760AD6B0">
      <w:r>
        <w:t xml:space="preserve">Students have no expectation of privacy while on school-owned property or in their use of school-owned or school-provided resources. </w:t>
      </w:r>
      <w:r w:rsidR="006579B4">
        <w:t xml:space="preserve">  </w:t>
      </w:r>
      <w:r>
        <w:t xml:space="preserve">Transfiguration reserves the right to inspect any of its property at any time, with or without notice and with or without the consent of students or their families. </w:t>
      </w:r>
    </w:p>
    <w:p w:rsidRPr="00207676" w:rsidR="00207676" w:rsidP="00207676" w:rsidRDefault="00207676" w14:paraId="64ABA2E4" w14:textId="125C6555">
      <w:pPr>
        <w:pStyle w:val="Heading1"/>
      </w:pPr>
      <w:bookmarkStart w:name="_Toc243415320" w:id="127"/>
      <w:bookmarkStart w:name="_Toc143083684" w:id="128"/>
      <w:r>
        <w:t>Health and Wellness</w:t>
      </w:r>
      <w:bookmarkStart w:name="_Hlk80875517" w:id="129"/>
      <w:bookmarkEnd w:id="127"/>
      <w:bookmarkEnd w:id="128"/>
    </w:p>
    <w:bookmarkEnd w:id="129"/>
    <w:p w:rsidRPr="00F412BB" w:rsidR="00CE7F93" w:rsidP="71C8E65E" w:rsidRDefault="00935BA4" w14:paraId="33232B85" w14:textId="09B66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jc w:val="both"/>
      </w:pPr>
      <w:r>
        <w:t>Transfiguration Catholic school promotes student health and wellness by encouraging healthy eating and physical activity. The school recognizes the importance of daily physical activity and includes physical education classes as part of its curriculum.</w:t>
      </w:r>
      <w:r w:rsidR="6AC47E87">
        <w:t xml:space="preserve">  All students also participate in outdoor recess each day, as weather permits.</w:t>
      </w:r>
      <w:r>
        <w:t xml:space="preserve"> Classroom teachers also provide short physical activity breaks between lessons or classes, as appropriate.</w:t>
      </w:r>
    </w:p>
    <w:p w:rsidRPr="00F412BB" w:rsidR="00CE7F93" w:rsidRDefault="00CE7F93" w14:paraId="67496A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jc w:val="both"/>
      </w:pPr>
    </w:p>
    <w:p w:rsidRPr="00E43AC7" w:rsidR="00CE7F93" w:rsidRDefault="00935BA4" w14:paraId="067D15E8" w14:textId="4BBA8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jc w:val="both"/>
        <w:rPr>
          <w:b/>
          <w:bCs/>
        </w:rPr>
      </w:pPr>
      <w:r w:rsidRPr="00F412BB">
        <w:t>Students in K-4 are</w:t>
      </w:r>
      <w:r w:rsidR="00872226">
        <w:t xml:space="preserve"> given a snack time each day</w:t>
      </w:r>
      <w:r w:rsidRPr="00F412BB">
        <w:t xml:space="preserve">. If students choose, they may bring a healthy snack each day. Transfiguration Catholic School does not provide snacks. Students will not be allowed to </w:t>
      </w:r>
      <w:r w:rsidRPr="00F412BB">
        <w:lastRenderedPageBreak/>
        <w:t>have soda during the school day.</w:t>
      </w:r>
      <w:r w:rsidR="00BF56F5">
        <w:t xml:space="preserve"> </w:t>
      </w:r>
      <w:r w:rsidRPr="00F412BB">
        <w:t>All treats brought into the school</w:t>
      </w:r>
      <w:r w:rsidR="00E43AC7">
        <w:t xml:space="preserve"> for special occasions</w:t>
      </w:r>
      <w:r w:rsidRPr="00F412BB">
        <w:t xml:space="preserve"> are to be commercially baked and candy is to be individually wrapped. </w:t>
      </w:r>
      <w:r w:rsidRPr="00E43AC7">
        <w:rPr>
          <w:b/>
          <w:bCs/>
        </w:rPr>
        <w:t>All treats must be peanut free.</w:t>
      </w:r>
    </w:p>
    <w:p w:rsidRPr="00F412BB" w:rsidR="00CE7F93" w:rsidRDefault="00CE7F93" w14:paraId="07BE08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jc w:val="both"/>
      </w:pPr>
    </w:p>
    <w:p w:rsidR="00F879A6" w:rsidP="00180145" w:rsidRDefault="00935BA4" w14:paraId="1D0E1DD3" w14:textId="66885317">
      <w:pPr>
        <w:spacing w:after="0"/>
      </w:pPr>
      <w:r w:rsidRPr="00F412BB">
        <w:t xml:space="preserve">Transfiguration Catholic School </w:t>
      </w:r>
      <w:r w:rsidR="00207676">
        <w:t>administers</w:t>
      </w:r>
      <w:r w:rsidRPr="00F412BB">
        <w:t xml:space="preserve"> a hot lunch program consistent with the current USDA Dietary Guidelines available to all students. Students will be given adequate time to eat school meals.</w:t>
      </w:r>
      <w:bookmarkStart w:name="_41mghml" w:colFirst="0" w:colLast="0" w:id="130"/>
      <w:bookmarkStart w:name="_2grqrue" w:colFirst="0" w:colLast="0" w:id="131"/>
      <w:bookmarkEnd w:id="130"/>
      <w:bookmarkEnd w:id="131"/>
    </w:p>
    <w:p w:rsidR="00207676" w:rsidP="00E43AC7" w:rsidRDefault="00207676" w14:paraId="70CE5D5B" w14:textId="77777777">
      <w:pPr>
        <w:pStyle w:val="Heading2"/>
        <w:jc w:val="left"/>
      </w:pPr>
    </w:p>
    <w:p w:rsidR="00CE7F93" w:rsidP="00E43AC7" w:rsidRDefault="00935BA4" w14:paraId="356E90CD" w14:textId="05884759">
      <w:pPr>
        <w:pStyle w:val="Heading2"/>
        <w:jc w:val="left"/>
      </w:pPr>
      <w:bookmarkStart w:name="_Toc1294937971" w:id="132"/>
      <w:bookmarkStart w:name="_Toc143083685" w:id="133"/>
      <w:r>
        <w:t>Accidents and First Aid</w:t>
      </w:r>
      <w:bookmarkEnd w:id="132"/>
      <w:bookmarkEnd w:id="133"/>
    </w:p>
    <w:p w:rsidR="00CE7F93" w:rsidP="004664E2" w:rsidRDefault="00935BA4" w14:paraId="736D831D" w14:textId="37F2E989">
      <w:pPr>
        <w:spacing w:after="0"/>
      </w:pPr>
      <w:r>
        <w:t xml:space="preserve">A </w:t>
      </w:r>
      <w:r w:rsidR="00207676">
        <w:t>health aide</w:t>
      </w:r>
      <w:r>
        <w:t xml:space="preserve"> will be in the school building as scheduled by District 622. Transfiguration Catholic School does not have a full-time nurse on staff.  The District 622 </w:t>
      </w:r>
      <w:r w:rsidR="00207676">
        <w:t>h</w:t>
      </w:r>
      <w:r>
        <w:t xml:space="preserve">ealth </w:t>
      </w:r>
      <w:r w:rsidR="00207676">
        <w:t>a</w:t>
      </w:r>
      <w:r>
        <w:t xml:space="preserve">ide is in the school building on a regular basis. Arrangements can be made for a student or parent to speak with the </w:t>
      </w:r>
      <w:r w:rsidR="00207676">
        <w:t>h</w:t>
      </w:r>
      <w:r>
        <w:t xml:space="preserve">ealth </w:t>
      </w:r>
      <w:r w:rsidR="00207676">
        <w:t>a</w:t>
      </w:r>
      <w:r>
        <w:t xml:space="preserve">ide about a personal health problem, health information, or consultation on an appointment basis. Please consult your physician for care of injuries occurring outside of school. </w:t>
      </w:r>
    </w:p>
    <w:p w:rsidRPr="004664E2" w:rsidR="004664E2" w:rsidP="004664E2" w:rsidRDefault="004664E2" w14:paraId="50D94307" w14:textId="77777777">
      <w:pPr>
        <w:spacing w:after="0"/>
      </w:pPr>
    </w:p>
    <w:p w:rsidR="00CE7F93" w:rsidP="00E43AC7" w:rsidRDefault="00935BA4" w14:paraId="4B4BEC24" w14:textId="7E3D04EE">
      <w:pPr>
        <w:pStyle w:val="Heading2"/>
        <w:jc w:val="left"/>
      </w:pPr>
      <w:bookmarkStart w:name="_Toc1434629880" w:id="134"/>
      <w:bookmarkStart w:name="_Toc143083686" w:id="135"/>
      <w:r>
        <w:t>Illness</w:t>
      </w:r>
      <w:bookmarkEnd w:id="134"/>
      <w:bookmarkEnd w:id="135"/>
    </w:p>
    <w:p w:rsidR="00CE7F93" w:rsidRDefault="00935BA4" w14:paraId="3AAEFD9D" w14:textId="25AE74E0">
      <w:pPr>
        <w:spacing w:after="0"/>
      </w:pPr>
      <w:r>
        <w:t xml:space="preserve">Students who feel ill or need health assistance during the school day should report to the Main School Office. </w:t>
      </w:r>
      <w:r w:rsidR="00207676">
        <w:t xml:space="preserve"> </w:t>
      </w:r>
      <w:r>
        <w:t xml:space="preserve">Parents will be notified. </w:t>
      </w:r>
    </w:p>
    <w:p w:rsidR="00CE7F93" w:rsidRDefault="00CE7F93" w14:paraId="66445663" w14:textId="77777777">
      <w:pPr>
        <w:spacing w:after="0"/>
        <w:ind w:left="720"/>
      </w:pPr>
    </w:p>
    <w:p w:rsidR="00CE7F93" w:rsidRDefault="00935BA4" w14:paraId="66B2F273" w14:textId="77777777">
      <w:pPr>
        <w:spacing w:after="0"/>
      </w:pPr>
      <w:r>
        <w:t xml:space="preserve">Students who are too ill to participate in all school activities must be kept home. Students may also not attend school if they have rashes, lesions, or suspected communicable diseases, without permission of a physician. </w:t>
      </w:r>
    </w:p>
    <w:p w:rsidR="00CE7F93" w:rsidRDefault="00CE7F93" w14:paraId="7A0C017D" w14:textId="77777777">
      <w:pPr>
        <w:spacing w:after="0"/>
        <w:ind w:left="720"/>
      </w:pPr>
    </w:p>
    <w:p w:rsidR="00CE7F93" w:rsidRDefault="00935BA4" w14:paraId="39A1FED6" w14:textId="556E833B">
      <w:pPr>
        <w:spacing w:after="0"/>
      </w:pPr>
      <w:r>
        <w:t>Students must be</w:t>
      </w:r>
      <w:r w:rsidR="00872226">
        <w:t xml:space="preserve"> free from fever</w:t>
      </w:r>
      <w:r w:rsidR="75BA6C8A">
        <w:t xml:space="preserve"> (without fever reducing medication)</w:t>
      </w:r>
      <w:r w:rsidR="00872226">
        <w:t xml:space="preserve">, vomiting, or diarrhea for 24 hours </w:t>
      </w:r>
      <w:r w:rsidRPr="71C8E65E" w:rsidR="00872226">
        <w:rPr>
          <w:b/>
          <w:bCs/>
        </w:rPr>
        <w:t xml:space="preserve">before </w:t>
      </w:r>
      <w:r w:rsidR="00872226">
        <w:t xml:space="preserve">returning to school.  </w:t>
      </w:r>
      <w:r>
        <w:t xml:space="preserve"> </w:t>
      </w:r>
    </w:p>
    <w:p w:rsidR="00CE7F93" w:rsidRDefault="00CE7F93" w14:paraId="16BA3D46" w14:textId="77777777">
      <w:pPr>
        <w:spacing w:after="0"/>
      </w:pPr>
    </w:p>
    <w:p w:rsidR="00CE7F93" w:rsidP="00E43AC7" w:rsidRDefault="00935BA4" w14:paraId="01CD5EA1" w14:textId="035E53ED">
      <w:pPr>
        <w:pStyle w:val="Heading2"/>
        <w:jc w:val="left"/>
      </w:pPr>
      <w:bookmarkStart w:name="_Toc1686816757" w:id="136"/>
      <w:bookmarkStart w:name="_Toc143083687" w:id="137"/>
      <w:r>
        <w:t>Medication Administration</w:t>
      </w:r>
      <w:bookmarkEnd w:id="136"/>
      <w:bookmarkEnd w:id="137"/>
    </w:p>
    <w:p w:rsidR="00CE7F93" w:rsidP="00207676" w:rsidRDefault="00935BA4" w14:paraId="3EB402CE" w14:textId="1FB193FA">
      <w:pPr>
        <w:spacing w:after="0"/>
      </w:pPr>
      <w:r>
        <w:t xml:space="preserve">Medications should be taken at home </w:t>
      </w:r>
      <w:r w:rsidR="00E74F89">
        <w:t>if possible</w:t>
      </w:r>
      <w:r>
        <w:t xml:space="preserve">. Except as otherwise covered by law, when a student under age 18 is required to take medication during the school day, the administration and storage of the </w:t>
      </w:r>
      <w:r w:rsidRPr="00207676">
        <w:t>medication must be in accordance with the following stipulations:</w:t>
      </w:r>
    </w:p>
    <w:p w:rsidRPr="00207676" w:rsidR="00207676" w:rsidP="00207676" w:rsidRDefault="00207676" w14:paraId="7A86B38A" w14:textId="77777777">
      <w:pPr>
        <w:spacing w:after="0"/>
      </w:pPr>
    </w:p>
    <w:p w:rsidR="00207676" w:rsidP="00805A31" w:rsidRDefault="00935BA4" w14:paraId="5273245F" w14:textId="77777777">
      <w:pPr>
        <w:pStyle w:val="ListParagraph"/>
        <w:numPr>
          <w:ilvl w:val="0"/>
          <w:numId w:val="33"/>
        </w:numPr>
        <w:spacing w:after="0" w:line="240" w:lineRule="auto"/>
        <w:rPr>
          <w:rFonts w:ascii="Palatino Linotype" w:hAnsi="Palatino Linotype"/>
        </w:rPr>
      </w:pPr>
      <w:r w:rsidRPr="00207676">
        <w:rPr>
          <w:rFonts w:ascii="Palatino Linotype" w:hAnsi="Palatino Linotype"/>
        </w:rPr>
        <w:t>Designated school personnel will administer or supervise the administration of prescribed medications.</w:t>
      </w:r>
    </w:p>
    <w:p w:rsidRPr="00207676" w:rsidR="00207676" w:rsidP="00805A31" w:rsidRDefault="00935BA4" w14:paraId="176AFE07" w14:textId="77777777">
      <w:pPr>
        <w:pStyle w:val="ListParagraph"/>
        <w:numPr>
          <w:ilvl w:val="0"/>
          <w:numId w:val="33"/>
        </w:numPr>
        <w:spacing w:after="0" w:line="240" w:lineRule="auto"/>
        <w:rPr>
          <w:rFonts w:ascii="Palatino Linotype" w:hAnsi="Palatino Linotype"/>
        </w:rPr>
      </w:pPr>
      <w:r w:rsidRPr="00207676">
        <w:rPr>
          <w:rFonts w:ascii="Palatino Linotype" w:hAnsi="Palatino Linotype"/>
        </w:rPr>
        <w:t>A consent form signed by a physician and a parent must be on file with the student’s health records.</w:t>
      </w:r>
    </w:p>
    <w:p w:rsidRPr="00207676" w:rsidR="00207676" w:rsidP="00805A31" w:rsidRDefault="00935BA4" w14:paraId="06CD6DE8" w14:textId="77777777">
      <w:pPr>
        <w:pStyle w:val="ListParagraph"/>
        <w:numPr>
          <w:ilvl w:val="0"/>
          <w:numId w:val="33"/>
        </w:numPr>
        <w:spacing w:after="0" w:line="240" w:lineRule="auto"/>
        <w:rPr>
          <w:rFonts w:ascii="Palatino Linotype" w:hAnsi="Palatino Linotype"/>
        </w:rPr>
      </w:pPr>
      <w:r w:rsidRPr="00207676">
        <w:rPr>
          <w:rFonts w:ascii="Palatino Linotype" w:hAnsi="Palatino Linotype"/>
        </w:rPr>
        <w:t>Medications must be in a prescription bottle labeled by a pharmacy with the student’s name, name of medication, dosage, time to be given, and the pharmacist’s date of dispensing.</w:t>
      </w:r>
    </w:p>
    <w:p w:rsidRPr="00207676" w:rsidR="00207676" w:rsidP="00805A31" w:rsidRDefault="00935BA4" w14:paraId="155DC778" w14:textId="77777777">
      <w:pPr>
        <w:pStyle w:val="ListParagraph"/>
        <w:numPr>
          <w:ilvl w:val="0"/>
          <w:numId w:val="33"/>
        </w:numPr>
        <w:spacing w:after="0" w:line="240" w:lineRule="auto"/>
        <w:rPr>
          <w:rFonts w:ascii="Palatino Linotype" w:hAnsi="Palatino Linotype"/>
        </w:rPr>
      </w:pPr>
      <w:r w:rsidRPr="00207676">
        <w:rPr>
          <w:rFonts w:ascii="Palatino Linotype" w:hAnsi="Palatino Linotype"/>
        </w:rPr>
        <w:t>Medications are stored in a locked cabinet or drawer</w:t>
      </w:r>
      <w:r w:rsidRPr="00207676" w:rsidR="00F412BB">
        <w:rPr>
          <w:rFonts w:ascii="Palatino Linotype" w:hAnsi="Palatino Linotype"/>
        </w:rPr>
        <w:t xml:space="preserve"> for the school year. At the end of the school year, parents will </w:t>
      </w:r>
      <w:r w:rsidRPr="00207676" w:rsidR="00E74F89">
        <w:rPr>
          <w:rFonts w:ascii="Palatino Linotype" w:hAnsi="Palatino Linotype"/>
        </w:rPr>
        <w:t>pick up</w:t>
      </w:r>
      <w:r w:rsidRPr="00207676" w:rsidR="00F412BB">
        <w:rPr>
          <w:rFonts w:ascii="Palatino Linotype" w:hAnsi="Palatino Linotype"/>
        </w:rPr>
        <w:t xml:space="preserve"> medications from the school office. </w:t>
      </w:r>
    </w:p>
    <w:p w:rsidRPr="00207676" w:rsidR="00E43AC7" w:rsidP="00805A31" w:rsidRDefault="00935BA4" w14:paraId="61720906" w14:textId="24C42F78">
      <w:pPr>
        <w:pStyle w:val="ListParagraph"/>
        <w:numPr>
          <w:ilvl w:val="0"/>
          <w:numId w:val="33"/>
        </w:numPr>
        <w:spacing w:after="0" w:line="240" w:lineRule="auto"/>
        <w:rPr>
          <w:rFonts w:ascii="Palatino Linotype" w:hAnsi="Palatino Linotype"/>
        </w:rPr>
      </w:pPr>
      <w:r w:rsidRPr="00207676">
        <w:rPr>
          <w:rFonts w:ascii="Palatino Linotype" w:hAnsi="Palatino Linotype"/>
        </w:rPr>
        <w:t>Students who wish to carry and administer their own medicine (e.g., an inhaler) must have on file in their health record written consent from the parent and physician to carry the medication.</w:t>
      </w:r>
      <w:r w:rsidRPr="00207676" w:rsidR="00E43AC7">
        <w:rPr>
          <w:rFonts w:ascii="Palatino Linotype" w:hAnsi="Palatino Linotype"/>
        </w:rPr>
        <w:t xml:space="preserve"> </w:t>
      </w:r>
    </w:p>
    <w:p w:rsidR="00207676" w:rsidP="004664E2" w:rsidRDefault="00207676" w14:paraId="2D848BCA" w14:textId="77777777">
      <w:pPr>
        <w:spacing w:after="0"/>
        <w:rPr>
          <w:b/>
          <w:bCs/>
          <w:sz w:val="24"/>
          <w:szCs w:val="24"/>
        </w:rPr>
      </w:pPr>
    </w:p>
    <w:p w:rsidRPr="00207676" w:rsidR="004664E2" w:rsidP="00207676" w:rsidRDefault="00935BA4" w14:paraId="72F21E03" w14:textId="731952A5">
      <w:pPr>
        <w:spacing w:after="0"/>
        <w:ind w:left="720"/>
        <w:rPr>
          <w:u w:val="single"/>
        </w:rPr>
      </w:pPr>
      <w:r w:rsidRPr="00207676">
        <w:rPr>
          <w:u w:val="single"/>
        </w:rPr>
        <w:t>Allergy and Epinephrine Administration</w:t>
      </w:r>
    </w:p>
    <w:p w:rsidR="00CE7F93" w:rsidP="00207676" w:rsidRDefault="00935BA4" w14:paraId="7F32D8DE" w14:textId="68445437">
      <w:pPr>
        <w:spacing w:after="0"/>
        <w:ind w:left="720"/>
      </w:pPr>
      <w:r>
        <w:t xml:space="preserve">Transfiguration Catholic School staff receives training and development each year on the administration of Epinephrine and other allergy-related drugs that could be administered to </w:t>
      </w:r>
      <w:r>
        <w:lastRenderedPageBreak/>
        <w:t xml:space="preserve">students at Transfiguration Catholic School. The School Health Aide as well as teachers in the classrooms which have specific allergies are made aware of the allergies. Transfiguration Catholic School provides allergy lists to teachers and has allergy-free tables within the school cafeteria.  </w:t>
      </w:r>
    </w:p>
    <w:p w:rsidRPr="004664E2" w:rsidR="004664E2" w:rsidP="004664E2" w:rsidRDefault="004664E2" w14:paraId="205FB6B9" w14:textId="77777777">
      <w:pPr>
        <w:spacing w:after="0"/>
        <w:rPr>
          <w:b/>
          <w:bCs/>
          <w:sz w:val="24"/>
          <w:szCs w:val="24"/>
        </w:rPr>
      </w:pPr>
    </w:p>
    <w:p w:rsidR="00CE7F93" w:rsidP="00E43AC7" w:rsidRDefault="00935BA4" w14:paraId="6963A9C5" w14:textId="7A83C40B">
      <w:pPr>
        <w:pStyle w:val="Heading2"/>
        <w:jc w:val="left"/>
      </w:pPr>
      <w:bookmarkStart w:name="_2u6wntf" w:id="138"/>
      <w:bookmarkStart w:name="_Toc1529783443" w:id="139"/>
      <w:bookmarkStart w:name="_Toc143083688" w:id="140"/>
      <w:bookmarkEnd w:id="138"/>
      <w:r>
        <w:t>Immunizations</w:t>
      </w:r>
      <w:bookmarkEnd w:id="139"/>
      <w:bookmarkEnd w:id="140"/>
    </w:p>
    <w:p w:rsidR="00A66F1A" w:rsidP="00A66F1A" w:rsidRDefault="00935BA4" w14:paraId="21CC85B8" w14:textId="3FF8D6C1">
      <w:pPr>
        <w:spacing w:after="0"/>
      </w:pPr>
      <w:r>
        <w:t>Transfiguration Catholic School follows the requirements of the Minnesota School Immunization Law (Minnesota Statutes Section 121A.15</w:t>
      </w:r>
      <w:r w:rsidR="00A66F1A">
        <w:t>)</w:t>
      </w:r>
    </w:p>
    <w:p w:rsidR="00A66F1A" w:rsidRDefault="00A66F1A" w14:paraId="399B6BA8" w14:textId="77777777">
      <w:pPr>
        <w:pStyle w:val="Heading2"/>
      </w:pPr>
    </w:p>
    <w:p w:rsidRPr="00E43AC7" w:rsidR="00E43AC7" w:rsidP="00207676" w:rsidRDefault="00E43AC7" w14:paraId="2BD6BD00" w14:textId="478A844B">
      <w:pPr>
        <w:pStyle w:val="Heading2"/>
        <w:jc w:val="left"/>
      </w:pPr>
      <w:bookmarkStart w:name="_Toc317533397" w:id="141"/>
      <w:bookmarkStart w:name="_Toc143083689" w:id="142"/>
      <w:r>
        <w:t>School Counselors</w:t>
      </w:r>
      <w:bookmarkEnd w:id="141"/>
      <w:bookmarkEnd w:id="142"/>
    </w:p>
    <w:p w:rsidR="00CE7F93" w:rsidP="00E43AC7" w:rsidRDefault="00935BA4" w14:paraId="435563CB" w14:textId="0E5BA3C0">
      <w:pPr>
        <w:spacing w:after="0"/>
      </w:pPr>
      <w:r>
        <w:t xml:space="preserve">Transfiguration Catholic School does not have a full-time </w:t>
      </w:r>
      <w:r w:rsidR="00207676">
        <w:t>s</w:t>
      </w:r>
      <w:r>
        <w:t xml:space="preserve">chool </w:t>
      </w:r>
      <w:r w:rsidR="00207676">
        <w:t>c</w:t>
      </w:r>
      <w:r>
        <w:t>ounselor on staff. A non-public school counselor will be in the school building as scheduled by District 622. The school counselor is available to speak with our 7</w:t>
      </w:r>
      <w:r>
        <w:rPr>
          <w:vertAlign w:val="superscript"/>
        </w:rPr>
        <w:t>th</w:t>
      </w:r>
      <w:r>
        <w:t xml:space="preserve"> and 8</w:t>
      </w:r>
      <w:r>
        <w:rPr>
          <w:vertAlign w:val="superscript"/>
        </w:rPr>
        <w:t>th</w:t>
      </w:r>
      <w:r>
        <w:t xml:space="preserve"> grade students on the day in which they will be present. Arrangements can be made for a student to speak with the school counselo</w:t>
      </w:r>
      <w:r w:rsidR="00207676">
        <w:t>r when they are not in the building</w:t>
      </w:r>
      <w:r>
        <w:t xml:space="preserve">. </w:t>
      </w:r>
    </w:p>
    <w:p w:rsidR="00CE7F93" w:rsidRDefault="00CE7F93" w14:paraId="57A4AA87" w14:textId="77777777">
      <w:pPr>
        <w:pStyle w:val="Heading2"/>
      </w:pPr>
    </w:p>
    <w:p w:rsidRPr="00207676" w:rsidR="00207676" w:rsidP="00207676" w:rsidRDefault="00207676" w14:paraId="5D4E1B97" w14:textId="5774A229">
      <w:pPr>
        <w:pStyle w:val="Heading1"/>
      </w:pPr>
      <w:bookmarkStart w:name="_Toc1721797812" w:id="143"/>
      <w:bookmarkStart w:name="_Toc143083690" w:id="144"/>
      <w:r>
        <w:t>Uniform Policy</w:t>
      </w:r>
      <w:bookmarkStart w:name="_Hlk80876822" w:id="145"/>
      <w:bookmarkEnd w:id="143"/>
      <w:bookmarkEnd w:id="144"/>
    </w:p>
    <w:bookmarkEnd w:id="145"/>
    <w:p w:rsidR="00CE7F93" w:rsidRDefault="00935BA4" w14:paraId="1B4D54D3" w14:textId="57FBBB8B">
      <w:r>
        <w:t>Transfiguration Catholic School requires students in K-8 to</w:t>
      </w:r>
      <w:r w:rsidR="00B05AB5">
        <w:t xml:space="preserve"> </w:t>
      </w:r>
      <w:r>
        <w:t xml:space="preserve">adhere to the </w:t>
      </w:r>
      <w:r w:rsidR="00B05AB5">
        <w:t>established un</w:t>
      </w:r>
      <w:r w:rsidR="00D906BE">
        <w:t>i</w:t>
      </w:r>
      <w:r w:rsidR="00B05AB5">
        <w:t>form policy</w:t>
      </w:r>
      <w:r>
        <w:t xml:space="preserve">. Any exemptions to this </w:t>
      </w:r>
      <w:r w:rsidR="00B05AB5">
        <w:t>policy</w:t>
      </w:r>
      <w:r>
        <w:t xml:space="preserve"> must be requested in writing by the parents. The principal will address any patterns of noncompliance. Questions of good taste are at the final disc</w:t>
      </w:r>
      <w:r w:rsidR="00D81147">
        <w:t xml:space="preserve">retion of the </w:t>
      </w:r>
      <w:r w:rsidR="009C36EA">
        <w:t>principal</w:t>
      </w:r>
      <w:r w:rsidR="00D81147">
        <w:t>.</w:t>
      </w:r>
      <w:r>
        <w:t xml:space="preserve"> </w:t>
      </w:r>
    </w:p>
    <w:p w:rsidRPr="00C533D2" w:rsidR="00C533D2" w:rsidP="00C533D2" w:rsidRDefault="00C533D2" w14:paraId="069B03C7" w14:textId="77777777">
      <w:pPr>
        <w:spacing w:after="0"/>
        <w:rPr>
          <w:b/>
          <w:bCs/>
        </w:rPr>
      </w:pPr>
      <w:r w:rsidRPr="00EB29D7">
        <w:rPr>
          <w:b/>
          <w:bCs/>
          <w:sz w:val="24"/>
          <w:szCs w:val="24"/>
        </w:rPr>
        <w:t>General</w:t>
      </w:r>
    </w:p>
    <w:p w:rsidR="00CE7F93" w:rsidP="00EA0765" w:rsidRDefault="00C533D2" w14:paraId="00BBF4B4" w14:textId="2729D9FE">
      <w:pPr>
        <w:spacing w:after="0"/>
      </w:pPr>
      <w:r>
        <w:t>Uniforms are to be clean and in good condition; holes, fraying, hems coming undone, dirty and stained clothing, etc. is not acceptable and should be fixed in a timely manner. Writing on skin is not acceptable</w:t>
      </w:r>
      <w:r w:rsidR="00EA0765">
        <w:t xml:space="preserve">.  </w:t>
      </w:r>
      <w:r w:rsidR="00935BA4">
        <w:t>Students' hair and appearance should be neat</w:t>
      </w:r>
      <w:r w:rsidR="0E23E28B">
        <w:t>,</w:t>
      </w:r>
      <w:r w:rsidR="00935BA4">
        <w:t xml:space="preserve"> clean</w:t>
      </w:r>
      <w:r w:rsidR="186CA5D4">
        <w:t xml:space="preserve"> and natural color</w:t>
      </w:r>
      <w:r w:rsidR="00935BA4">
        <w:t>.  Earrings</w:t>
      </w:r>
      <w:r w:rsidR="1E979601">
        <w:t xml:space="preserve"> may be worn by girls,</w:t>
      </w:r>
      <w:r w:rsidR="00935BA4">
        <w:t xml:space="preserve"> must be worn in both ears, and they may only be post earrings.  Dangling earrings and facial jewelry are not allowed, even on "no uniform" days.  Jewelry that distracts is also not allowed.  No hats </w:t>
      </w:r>
      <w:r w:rsidR="461A8276">
        <w:t xml:space="preserve">or hoods </w:t>
      </w:r>
      <w:r w:rsidR="00E74F89">
        <w:t>can</w:t>
      </w:r>
      <w:r w:rsidR="00935BA4">
        <w:t xml:space="preserve"> be worn in the school or church building.  </w:t>
      </w:r>
    </w:p>
    <w:p w:rsidR="00EA0765" w:rsidP="00EA0765" w:rsidRDefault="00EA0765" w14:paraId="21F089FA" w14:textId="5B2FB0BD">
      <w:pPr>
        <w:spacing w:after="0"/>
      </w:pPr>
    </w:p>
    <w:p w:rsidR="00EA0765" w:rsidP="00EA0765" w:rsidRDefault="00EA0765" w14:paraId="4F9C2AF6" w14:textId="0B61B0A2">
      <w:pPr>
        <w:spacing w:after="0"/>
      </w:pPr>
      <w:r>
        <w:t>Teachers and school staff may request the removal or cover-up of any distracting or offensive items.</w:t>
      </w:r>
    </w:p>
    <w:p w:rsidR="00EA0765" w:rsidP="00EA0765" w:rsidRDefault="00EA0765" w14:paraId="627C7209" w14:textId="77777777">
      <w:pPr>
        <w:spacing w:after="0"/>
      </w:pPr>
    </w:p>
    <w:p w:rsidR="00CE7F93" w:rsidP="00207676" w:rsidRDefault="00935BA4" w14:paraId="45A74CE5" w14:textId="7B7E42FE">
      <w:pPr>
        <w:pStyle w:val="Heading2"/>
        <w:jc w:val="left"/>
      </w:pPr>
      <w:bookmarkStart w:name="_Toc211156010" w:id="146"/>
      <w:bookmarkStart w:name="_Toc143083691" w:id="147"/>
      <w:r>
        <w:t xml:space="preserve">Preschool Dress </w:t>
      </w:r>
      <w:r w:rsidR="00B05AB5">
        <w:t>Policy</w:t>
      </w:r>
      <w:bookmarkEnd w:id="146"/>
      <w:bookmarkEnd w:id="147"/>
    </w:p>
    <w:p w:rsidR="00CE7F93" w:rsidRDefault="00935BA4" w14:paraId="3E3DCD2D" w14:textId="77777777">
      <w:pPr>
        <w:spacing w:after="0"/>
      </w:pPr>
      <w:r>
        <w:t>Preschool students at Transfiguration Catholic School do not have an assigned uniform. Students are expected to dress appropriately and follow the Non-Uniform Day Guidelines.</w:t>
      </w:r>
    </w:p>
    <w:p w:rsidR="00CE7F93" w:rsidRDefault="00CE7F93" w14:paraId="63F5106F" w14:textId="77777777">
      <w:pPr>
        <w:spacing w:after="0"/>
        <w:jc w:val="center"/>
        <w:rPr>
          <w:b/>
          <w:sz w:val="24"/>
          <w:szCs w:val="24"/>
        </w:rPr>
      </w:pPr>
    </w:p>
    <w:p w:rsidR="00CE7F93" w:rsidP="00207676" w:rsidRDefault="00935BA4" w14:paraId="4B847167" w14:textId="047E5A09">
      <w:pPr>
        <w:pStyle w:val="Heading2"/>
        <w:jc w:val="left"/>
      </w:pPr>
      <w:bookmarkStart w:name="_Toc2044083673" w:id="148"/>
      <w:bookmarkStart w:name="_Toc143083692" w:id="149"/>
      <w:r>
        <w:t xml:space="preserve">K-5 Dress </w:t>
      </w:r>
      <w:r w:rsidR="00B05AB5">
        <w:t>Policy</w:t>
      </w:r>
      <w:bookmarkEnd w:id="148"/>
      <w:bookmarkEnd w:id="149"/>
    </w:p>
    <w:p w:rsidR="00CE7F93" w:rsidRDefault="00207676" w14:paraId="32FF58A8" w14:textId="77C4E696">
      <w:pPr>
        <w:spacing w:after="0"/>
      </w:pPr>
      <w:bookmarkStart w:name="_Hlk80875940" w:id="150"/>
      <w:r>
        <w:t xml:space="preserve">Donald’s Uniform is the </w:t>
      </w:r>
      <w:r w:rsidR="00EA0765">
        <w:t xml:space="preserve">official uniform vendor for Transfiguration.  They are located at </w:t>
      </w:r>
      <w:bookmarkStart w:name="_Hlk78445970" w:id="151"/>
      <w:r w:rsidR="00B05AB5">
        <w:t>972 Payne Ave, St. Paul</w:t>
      </w:r>
      <w:r w:rsidR="00EA0765">
        <w:t xml:space="preserve"> and their phone number is</w:t>
      </w:r>
      <w:r w:rsidR="00B05AB5">
        <w:t xml:space="preserve"> 651-776-2723</w:t>
      </w:r>
      <w:r w:rsidR="00EA0765">
        <w:t>.</w:t>
      </w:r>
      <w:r w:rsidRPr="00B05AB5" w:rsidR="00B05AB5">
        <w:t xml:space="preserve"> </w:t>
      </w:r>
      <w:r w:rsidR="00EA0765">
        <w:t xml:space="preserve"> Information can also be found on their website at </w:t>
      </w:r>
      <w:hyperlink w:history="1" r:id="rId32">
        <w:r w:rsidRPr="00814A49" w:rsidR="00B05AB5">
          <w:rPr>
            <w:rStyle w:val="Hyperlink"/>
          </w:rPr>
          <w:t>www.donaldsuniform.com</w:t>
        </w:r>
      </w:hyperlink>
      <w:r w:rsidR="00EA0765">
        <w:t>.</w:t>
      </w:r>
    </w:p>
    <w:bookmarkEnd w:id="150"/>
    <w:bookmarkEnd w:id="151"/>
    <w:p w:rsidR="00B05AB5" w:rsidRDefault="00B05AB5" w14:paraId="0BB1728C" w14:textId="521ECF77">
      <w:pPr>
        <w:spacing w:after="0"/>
      </w:pPr>
    </w:p>
    <w:p w:rsidR="00EA0765" w:rsidP="00EA0765" w:rsidRDefault="5241F964" w14:paraId="2F2FDB85" w14:textId="7ABFCF8E">
      <w:pPr>
        <w:spacing w:after="0"/>
      </w:pPr>
      <w:r>
        <w:t xml:space="preserve">Please label all of </w:t>
      </w:r>
      <w:r w:rsidR="00EA0765">
        <w:t xml:space="preserve">your student’s clothing items with their name.  </w:t>
      </w:r>
    </w:p>
    <w:p w:rsidR="00EA0765" w:rsidP="00207676" w:rsidRDefault="00EA0765" w14:paraId="48DCB272" w14:textId="77777777">
      <w:pPr>
        <w:spacing w:after="0"/>
        <w:rPr>
          <w:bCs/>
        </w:rPr>
      </w:pPr>
    </w:p>
    <w:p w:rsidRPr="00207676" w:rsidR="00CE7F93" w:rsidP="00207676" w:rsidRDefault="00935BA4" w14:paraId="08F8EF83" w14:textId="5A7B579B">
      <w:pPr>
        <w:spacing w:after="0"/>
        <w:rPr>
          <w:bCs/>
        </w:rPr>
      </w:pPr>
      <w:r w:rsidRPr="00207676">
        <w:rPr>
          <w:bCs/>
        </w:rPr>
        <w:lastRenderedPageBreak/>
        <w:t>Shirt</w:t>
      </w:r>
    </w:p>
    <w:p w:rsidRPr="00207676" w:rsidR="00CE7F93" w:rsidP="00805A31" w:rsidRDefault="00935BA4" w14:paraId="51093D32" w14:textId="77777777">
      <w:pPr>
        <w:pStyle w:val="ListParagraph"/>
        <w:numPr>
          <w:ilvl w:val="0"/>
          <w:numId w:val="10"/>
        </w:numPr>
        <w:spacing w:after="0" w:line="240" w:lineRule="auto"/>
        <w:rPr>
          <w:rFonts w:ascii="Palatino Linotype" w:hAnsi="Palatino Linotype"/>
          <w:bCs/>
        </w:rPr>
      </w:pPr>
      <w:r w:rsidRPr="71C8E65E">
        <w:rPr>
          <w:rFonts w:ascii="Palatino Linotype" w:hAnsi="Palatino Linotype"/>
        </w:rPr>
        <w:t>White or royal blue knit polo shirt with the official school logo, long or short sleeved.</w:t>
      </w:r>
    </w:p>
    <w:p w:rsidR="2B970833" w:rsidP="00805A31" w:rsidRDefault="2B970833" w14:paraId="28636818" w14:textId="4D6F162F">
      <w:pPr>
        <w:pStyle w:val="ListParagraph"/>
        <w:numPr>
          <w:ilvl w:val="0"/>
          <w:numId w:val="10"/>
        </w:numPr>
        <w:spacing w:after="0" w:line="240" w:lineRule="auto"/>
        <w:rPr>
          <w:rFonts w:ascii="Calibri" w:hAnsi="Calibri" w:eastAsia="Calibri" w:cs="Arial"/>
        </w:rPr>
      </w:pPr>
      <w:r w:rsidRPr="71C8E65E">
        <w:rPr>
          <w:rFonts w:ascii="Palatino Linotype" w:hAnsi="Palatino Linotype" w:eastAsia="Calibri" w:cs="Arial"/>
        </w:rPr>
        <w:t>White blouses may be worn under the jumper.</w:t>
      </w:r>
    </w:p>
    <w:p w:rsidRPr="00207676" w:rsidR="00CE7F93" w:rsidP="00805A31" w:rsidRDefault="00935BA4" w14:paraId="6A7D8160" w14:textId="77777777">
      <w:pPr>
        <w:pStyle w:val="ListParagraph"/>
        <w:numPr>
          <w:ilvl w:val="0"/>
          <w:numId w:val="10"/>
        </w:numPr>
        <w:spacing w:after="0" w:line="240" w:lineRule="auto"/>
        <w:rPr>
          <w:rFonts w:ascii="Palatino Linotype" w:hAnsi="Palatino Linotype"/>
          <w:bCs/>
        </w:rPr>
      </w:pPr>
      <w:r w:rsidRPr="71C8E65E">
        <w:rPr>
          <w:rFonts w:ascii="Palatino Linotype" w:hAnsi="Palatino Linotype"/>
        </w:rPr>
        <w:t>Non-banded shirts must be tucked in.</w:t>
      </w:r>
    </w:p>
    <w:p w:rsidRPr="00207676" w:rsidR="00CE7F93" w:rsidP="00805A31" w:rsidRDefault="00935BA4" w14:paraId="06BBA51E" w14:textId="477E3ED4">
      <w:pPr>
        <w:pStyle w:val="ListParagraph"/>
        <w:numPr>
          <w:ilvl w:val="0"/>
          <w:numId w:val="10"/>
        </w:numPr>
        <w:spacing w:after="0" w:line="240" w:lineRule="auto"/>
        <w:rPr>
          <w:rFonts w:ascii="Palatino Linotype" w:hAnsi="Palatino Linotype"/>
          <w:bCs/>
        </w:rPr>
      </w:pPr>
      <w:r w:rsidRPr="71C8E65E">
        <w:rPr>
          <w:rFonts w:ascii="Palatino Linotype" w:hAnsi="Palatino Linotype"/>
        </w:rPr>
        <w:t>Banded shirts do not need to be tucked in.</w:t>
      </w:r>
    </w:p>
    <w:p w:rsidR="00207676" w:rsidP="00207676" w:rsidRDefault="00207676" w14:paraId="609833EB" w14:textId="77777777">
      <w:pPr>
        <w:spacing w:after="0"/>
        <w:rPr>
          <w:bCs/>
        </w:rPr>
      </w:pPr>
    </w:p>
    <w:p w:rsidRPr="00207676" w:rsidR="00CE7F93" w:rsidP="00207676" w:rsidRDefault="00935BA4" w14:paraId="67BA19C8" w14:textId="33C9D25E">
      <w:pPr>
        <w:spacing w:after="0"/>
        <w:rPr>
          <w:bCs/>
        </w:rPr>
      </w:pPr>
      <w:r w:rsidRPr="00207676">
        <w:rPr>
          <w:bCs/>
        </w:rPr>
        <w:t>Pants / Shorts</w:t>
      </w:r>
    </w:p>
    <w:p w:rsidRPr="00207676" w:rsidR="00CE7F93" w:rsidP="00805A31" w:rsidRDefault="00935BA4" w14:paraId="697BFC19" w14:textId="727851B0">
      <w:pPr>
        <w:pStyle w:val="ListParagraph"/>
        <w:numPr>
          <w:ilvl w:val="0"/>
          <w:numId w:val="11"/>
        </w:numPr>
        <w:spacing w:after="0" w:line="240" w:lineRule="auto"/>
        <w:rPr>
          <w:rFonts w:ascii="Palatino Linotype" w:hAnsi="Palatino Linotype"/>
        </w:rPr>
      </w:pPr>
      <w:r w:rsidRPr="71C8E65E">
        <w:rPr>
          <w:rFonts w:ascii="Palatino Linotype" w:hAnsi="Palatino Linotype"/>
        </w:rPr>
        <w:t xml:space="preserve">Navy blue plain twill or corduroy pants (no jeans, </w:t>
      </w:r>
      <w:r w:rsidRPr="71C8E65E" w:rsidR="2C1B3A55">
        <w:rPr>
          <w:rFonts w:ascii="Palatino Linotype" w:hAnsi="Palatino Linotype"/>
        </w:rPr>
        <w:t xml:space="preserve">joggers, athletic pants, </w:t>
      </w:r>
      <w:r w:rsidRPr="71C8E65E" w:rsidR="00B05AB5">
        <w:rPr>
          <w:rFonts w:ascii="Palatino Linotype" w:hAnsi="Palatino Linotype"/>
        </w:rPr>
        <w:t>sweatpants</w:t>
      </w:r>
      <w:r w:rsidRPr="71C8E65E">
        <w:rPr>
          <w:rFonts w:ascii="Palatino Linotype" w:hAnsi="Palatino Linotype"/>
        </w:rPr>
        <w:t>, cropped pants or cargo pants.)</w:t>
      </w:r>
      <w:r w:rsidRPr="71C8E65E" w:rsidR="52B25C5C">
        <w:rPr>
          <w:rFonts w:ascii="Palatino Linotype" w:hAnsi="Palatino Linotype"/>
        </w:rPr>
        <w:t>.</w:t>
      </w:r>
    </w:p>
    <w:p w:rsidRPr="00207676" w:rsidR="00EB29D7" w:rsidP="00805A31" w:rsidRDefault="00935BA4" w14:paraId="797E029C" w14:textId="15E6012E">
      <w:pPr>
        <w:numPr>
          <w:ilvl w:val="0"/>
          <w:numId w:val="10"/>
        </w:numPr>
        <w:spacing w:after="0"/>
        <w:contextualSpacing/>
      </w:pPr>
      <w:r>
        <w:t>Navy blue plain twill</w:t>
      </w:r>
      <w:r w:rsidR="00B05AB5">
        <w:t xml:space="preserve"> </w:t>
      </w:r>
      <w:r>
        <w:t>walking shorts, moderate in length (no cargo or large pockets.)</w:t>
      </w:r>
      <w:r w:rsidR="3A31FD84">
        <w:t>.</w:t>
      </w:r>
    </w:p>
    <w:p w:rsidR="00207676" w:rsidP="00207676" w:rsidRDefault="00207676" w14:paraId="5BA3BE56" w14:textId="77777777">
      <w:pPr>
        <w:spacing w:after="0"/>
        <w:rPr>
          <w:bCs/>
        </w:rPr>
      </w:pPr>
    </w:p>
    <w:p w:rsidRPr="00207676" w:rsidR="00CE7F93" w:rsidP="00207676" w:rsidRDefault="00935BA4" w14:paraId="4A6AD285" w14:textId="6F66F3CC">
      <w:pPr>
        <w:spacing w:after="0"/>
        <w:rPr>
          <w:bCs/>
        </w:rPr>
      </w:pPr>
      <w:r w:rsidRPr="00207676">
        <w:rPr>
          <w:bCs/>
        </w:rPr>
        <w:t>Jumper / Skort / Skirt</w:t>
      </w:r>
    </w:p>
    <w:p w:rsidRPr="00207676" w:rsidR="00CE7F93" w:rsidP="00805A31" w:rsidRDefault="00935BA4" w14:paraId="7F1B20D6" w14:textId="17829B01">
      <w:pPr>
        <w:numPr>
          <w:ilvl w:val="0"/>
          <w:numId w:val="10"/>
        </w:numPr>
        <w:spacing w:after="0"/>
        <w:contextualSpacing/>
      </w:pPr>
      <w:r>
        <w:t xml:space="preserve">Uniform plaid skort, skirt or jumper, </w:t>
      </w:r>
      <w:r w:rsidRPr="71C8E65E" w:rsidR="00941407">
        <w:rPr>
          <w:color w:val="auto"/>
        </w:rPr>
        <w:t xml:space="preserve">length </w:t>
      </w:r>
      <w:r w:rsidRPr="71C8E65E" w:rsidR="00F20A8B">
        <w:rPr>
          <w:color w:val="auto"/>
        </w:rPr>
        <w:t xml:space="preserve">within </w:t>
      </w:r>
      <w:r w:rsidRPr="71C8E65E" w:rsidR="0096286D">
        <w:rPr>
          <w:color w:val="auto"/>
        </w:rPr>
        <w:t>one inch</w:t>
      </w:r>
      <w:r w:rsidRPr="71C8E65E" w:rsidR="00F20A8B">
        <w:rPr>
          <w:color w:val="auto"/>
        </w:rPr>
        <w:t xml:space="preserve"> of the knee</w:t>
      </w:r>
      <w:r w:rsidRPr="71C8E65E" w:rsidR="424B2529">
        <w:rPr>
          <w:color w:val="auto"/>
        </w:rPr>
        <w:t>.</w:t>
      </w:r>
    </w:p>
    <w:p w:rsidRPr="00207676" w:rsidR="00CE7F93" w:rsidP="00805A31" w:rsidRDefault="00935BA4" w14:paraId="4EC7C0DB" w14:textId="135E0F2B">
      <w:pPr>
        <w:numPr>
          <w:ilvl w:val="0"/>
          <w:numId w:val="10"/>
        </w:numPr>
        <w:spacing w:after="0"/>
        <w:contextualSpacing/>
      </w:pPr>
      <w:r>
        <w:t xml:space="preserve">K-5: Modesty shorts or </w:t>
      </w:r>
      <w:r w:rsidR="3CE90653">
        <w:t xml:space="preserve">plain </w:t>
      </w:r>
      <w:r>
        <w:t>navy blue or</w:t>
      </w:r>
      <w:r w:rsidR="5894C09E">
        <w:t xml:space="preserve"> black</w:t>
      </w:r>
      <w:r>
        <w:t xml:space="preserve"> leggings</w:t>
      </w:r>
      <w:r w:rsidR="521C127C">
        <w:t xml:space="preserve"> are highly</w:t>
      </w:r>
      <w:r>
        <w:t xml:space="preserve"> </w:t>
      </w:r>
      <w:r w:rsidR="00F20A8B">
        <w:t xml:space="preserve">recommended </w:t>
      </w:r>
      <w:r>
        <w:t>under the jumper and skirt.</w:t>
      </w:r>
      <w:r w:rsidR="00D906BE">
        <w:t xml:space="preserve"> </w:t>
      </w:r>
    </w:p>
    <w:p w:rsidRPr="00207676" w:rsidR="00EB29D7" w:rsidP="00207676" w:rsidRDefault="00EB29D7" w14:paraId="44B05056" w14:textId="77777777">
      <w:pPr>
        <w:spacing w:after="0"/>
        <w:ind w:left="1080"/>
        <w:contextualSpacing/>
        <w:rPr>
          <w:bCs/>
        </w:rPr>
      </w:pPr>
    </w:p>
    <w:p w:rsidR="00476D28" w:rsidP="00207676" w:rsidRDefault="00476D28" w14:paraId="199C4AC8" w14:textId="77777777">
      <w:pPr>
        <w:spacing w:after="0"/>
        <w:rPr>
          <w:bCs/>
        </w:rPr>
      </w:pPr>
    </w:p>
    <w:p w:rsidRPr="00207676" w:rsidR="00CE7F93" w:rsidP="00207676" w:rsidRDefault="00935BA4" w14:paraId="603E6900" w14:textId="662AF8EB">
      <w:pPr>
        <w:spacing w:after="0"/>
        <w:rPr>
          <w:bCs/>
        </w:rPr>
      </w:pPr>
      <w:r w:rsidRPr="00207676">
        <w:rPr>
          <w:bCs/>
        </w:rPr>
        <w:t>Sweater / Sweatshirt</w:t>
      </w:r>
    </w:p>
    <w:p w:rsidRPr="00207676" w:rsidR="00CE7F93" w:rsidP="00805A31" w:rsidRDefault="00935BA4" w14:paraId="554EFDDD" w14:textId="79175458">
      <w:pPr>
        <w:numPr>
          <w:ilvl w:val="0"/>
          <w:numId w:val="12"/>
        </w:numPr>
        <w:spacing w:after="0"/>
        <w:rPr>
          <w:color w:val="auto"/>
        </w:rPr>
      </w:pPr>
      <w:r w:rsidRPr="71C8E65E">
        <w:rPr>
          <w:color w:val="auto"/>
        </w:rPr>
        <w:t xml:space="preserve">Navy blue regulation </w:t>
      </w:r>
      <w:r w:rsidRPr="71C8E65E" w:rsidR="00B05AB5">
        <w:rPr>
          <w:color w:val="auto"/>
        </w:rPr>
        <w:t>T</w:t>
      </w:r>
      <w:r w:rsidRPr="71C8E65E" w:rsidR="00941407">
        <w:rPr>
          <w:color w:val="auto"/>
        </w:rPr>
        <w:t>ransfiguration</w:t>
      </w:r>
      <w:r w:rsidRPr="71C8E65E">
        <w:rPr>
          <w:color w:val="auto"/>
        </w:rPr>
        <w:t xml:space="preserve"> sweatshirt</w:t>
      </w:r>
      <w:r w:rsidRPr="71C8E65E" w:rsidR="572F0CD0">
        <w:rPr>
          <w:color w:val="auto"/>
        </w:rPr>
        <w:t>.</w:t>
      </w:r>
    </w:p>
    <w:p w:rsidRPr="00207676" w:rsidR="00CE7F93" w:rsidP="00805A31" w:rsidRDefault="00935BA4" w14:paraId="5ED4FE1A" w14:textId="1AA636F6">
      <w:pPr>
        <w:numPr>
          <w:ilvl w:val="0"/>
          <w:numId w:val="12"/>
        </w:numPr>
        <w:spacing w:after="0"/>
      </w:pPr>
      <w:r>
        <w:t xml:space="preserve">Navy blue sweater (cardigan, </w:t>
      </w:r>
      <w:r w:rsidR="00E74F89">
        <w:t>V-neck</w:t>
      </w:r>
      <w:r>
        <w:t xml:space="preserve">, </w:t>
      </w:r>
      <w:r w:rsidR="00D81147">
        <w:t xml:space="preserve">vest, </w:t>
      </w:r>
      <w:r>
        <w:t>crew-neck pullover.)</w:t>
      </w:r>
      <w:r w:rsidR="7657E6DA">
        <w:t>.</w:t>
      </w:r>
      <w:r>
        <w:t xml:space="preserve"> </w:t>
      </w:r>
    </w:p>
    <w:p w:rsidRPr="00207676" w:rsidR="00460E06" w:rsidP="00805A31" w:rsidRDefault="00935BA4" w14:paraId="6DDC05A4" w14:textId="2DC1AD1F">
      <w:pPr>
        <w:numPr>
          <w:ilvl w:val="0"/>
          <w:numId w:val="12"/>
        </w:numPr>
        <w:spacing w:after="0"/>
      </w:pPr>
      <w:r>
        <w:t xml:space="preserve">Navy blue fleece </w:t>
      </w:r>
      <w:r w:rsidR="00D81147">
        <w:t xml:space="preserve">with </w:t>
      </w:r>
      <w:r w:rsidR="00C533D2">
        <w:t xml:space="preserve">Transfiguration </w:t>
      </w:r>
      <w:r w:rsidR="00D81147">
        <w:t>Logo</w:t>
      </w:r>
      <w:r w:rsidR="0FE65B7F">
        <w:t>.</w:t>
      </w:r>
    </w:p>
    <w:p w:rsidR="0FE65B7F" w:rsidP="00805A31" w:rsidRDefault="0FE65B7F" w14:paraId="15E3CBA7" w14:textId="766EF13C">
      <w:pPr>
        <w:numPr>
          <w:ilvl w:val="0"/>
          <w:numId w:val="12"/>
        </w:numPr>
        <w:spacing w:after="0"/>
      </w:pPr>
      <w:r>
        <w:t>Transfiguration Spirit Wear sweatshirts may be worn on Fridays and Spirit Wear days only.</w:t>
      </w:r>
    </w:p>
    <w:p w:rsidRPr="00207676" w:rsidR="00EB29D7" w:rsidP="00207676" w:rsidRDefault="00EB29D7" w14:paraId="0CFC8711" w14:textId="77777777">
      <w:pPr>
        <w:spacing w:after="0"/>
        <w:ind w:left="450"/>
        <w:rPr>
          <w:bCs/>
        </w:rPr>
      </w:pPr>
    </w:p>
    <w:p w:rsidRPr="00207676" w:rsidR="00CE7F93" w:rsidP="00207676" w:rsidRDefault="00935BA4" w14:paraId="268FED6E" w14:textId="620ED3B1">
      <w:pPr>
        <w:spacing w:after="0"/>
        <w:rPr>
          <w:bCs/>
        </w:rPr>
      </w:pPr>
      <w:r w:rsidRPr="00207676">
        <w:rPr>
          <w:bCs/>
        </w:rPr>
        <w:t>Socks / Tights / Leggings</w:t>
      </w:r>
    </w:p>
    <w:p w:rsidRPr="00207676" w:rsidR="00CE7F93" w:rsidP="00805A31" w:rsidRDefault="00935BA4" w14:paraId="7A946043" w14:textId="7141A09C">
      <w:pPr>
        <w:numPr>
          <w:ilvl w:val="0"/>
          <w:numId w:val="12"/>
        </w:numPr>
        <w:spacing w:after="0"/>
        <w:contextualSpacing/>
        <w:rPr>
          <w:color w:val="2A2A2A"/>
        </w:rPr>
      </w:pPr>
      <w:r w:rsidRPr="71C8E65E">
        <w:rPr>
          <w:color w:val="2A2A2A"/>
        </w:rPr>
        <w:t xml:space="preserve">Navy blue or </w:t>
      </w:r>
      <w:r w:rsidRPr="71C8E65E" w:rsidR="07B6436B">
        <w:rPr>
          <w:color w:val="2A2A2A"/>
        </w:rPr>
        <w:t xml:space="preserve">black </w:t>
      </w:r>
      <w:r w:rsidRPr="71C8E65E">
        <w:rPr>
          <w:color w:val="2A2A2A"/>
        </w:rPr>
        <w:t>tights, knee high or ankle socks.</w:t>
      </w:r>
      <w:r w:rsidRPr="71C8E65E" w:rsidR="1DE5440D">
        <w:rPr>
          <w:color w:val="2A2A2A"/>
        </w:rPr>
        <w:t xml:space="preserve">  No-show socks are not allowed.</w:t>
      </w:r>
    </w:p>
    <w:p w:rsidRPr="00207676" w:rsidR="00EB29D7" w:rsidP="00805A31" w:rsidRDefault="00935BA4" w14:paraId="0D5F8154" w14:textId="1631C992">
      <w:pPr>
        <w:numPr>
          <w:ilvl w:val="0"/>
          <w:numId w:val="12"/>
        </w:numPr>
        <w:spacing w:after="0"/>
        <w:contextualSpacing/>
        <w:rPr>
          <w:bCs/>
        </w:rPr>
      </w:pPr>
      <w:r w:rsidRPr="00207676">
        <w:rPr>
          <w:bCs/>
          <w:color w:val="2A2A2A"/>
        </w:rPr>
        <w:t xml:space="preserve">Socks </w:t>
      </w:r>
      <w:r w:rsidRPr="00207676" w:rsidR="00E74F89">
        <w:rPr>
          <w:bCs/>
          <w:color w:val="2A2A2A"/>
        </w:rPr>
        <w:t>must always be worn.</w:t>
      </w:r>
    </w:p>
    <w:p w:rsidRPr="00207676" w:rsidR="00F879A6" w:rsidP="00207676" w:rsidRDefault="00F879A6" w14:paraId="0F0EA80E" w14:textId="77777777">
      <w:pPr>
        <w:spacing w:after="0"/>
        <w:ind w:left="720"/>
        <w:contextualSpacing/>
        <w:rPr>
          <w:bCs/>
        </w:rPr>
      </w:pPr>
    </w:p>
    <w:p w:rsidRPr="00207676" w:rsidR="00CE7F93" w:rsidP="00EA0765" w:rsidRDefault="00935BA4" w14:paraId="5E540979" w14:textId="1648D290">
      <w:pPr>
        <w:spacing w:after="0"/>
      </w:pPr>
      <w:r>
        <w:t>Shoes</w:t>
      </w:r>
      <w:r w:rsidR="00EA0765">
        <w:t xml:space="preserve"> - </w:t>
      </w:r>
      <w:r>
        <w:t>Athletic shoes</w:t>
      </w:r>
      <w:r w:rsidR="00C533D2">
        <w:t xml:space="preserve"> that your children can put on/tie themselves</w:t>
      </w:r>
      <w:r w:rsidR="00EA0765">
        <w:t>.</w:t>
      </w:r>
      <w:r w:rsidR="00DA9BCA">
        <w:t xml:space="preserve">  </w:t>
      </w:r>
      <w:r w:rsidR="167AE7A6">
        <w:t>Fashion b</w:t>
      </w:r>
      <w:r w:rsidR="00DA9BCA">
        <w:t xml:space="preserve">oots, </w:t>
      </w:r>
      <w:r w:rsidR="5621E025">
        <w:t xml:space="preserve">booties, </w:t>
      </w:r>
      <w:r w:rsidR="00DA9BCA">
        <w:t xml:space="preserve">sandals, slides, and open-toed shoes are not allowed, even on “no uniform” days, due to safety concerns.  </w:t>
      </w:r>
    </w:p>
    <w:p w:rsidR="00F879A6" w:rsidP="00D12540" w:rsidRDefault="00F879A6" w14:paraId="2366F50D" w14:textId="77777777">
      <w:pPr>
        <w:spacing w:after="0"/>
        <w:rPr>
          <w:b/>
          <w:sz w:val="24"/>
          <w:szCs w:val="24"/>
        </w:rPr>
      </w:pPr>
    </w:p>
    <w:p w:rsidR="00CE7F93" w:rsidP="00EA0765" w:rsidRDefault="00935BA4" w14:paraId="287FE0BB" w14:textId="1DC38F77">
      <w:pPr>
        <w:pStyle w:val="Heading2"/>
        <w:jc w:val="left"/>
      </w:pPr>
      <w:bookmarkStart w:name="_Toc2133348588" w:id="152"/>
      <w:bookmarkStart w:name="_Toc143083693" w:id="153"/>
      <w:r>
        <w:t xml:space="preserve">Middle School Dress </w:t>
      </w:r>
      <w:r w:rsidR="00EA0765">
        <w:t>Policy</w:t>
      </w:r>
      <w:bookmarkEnd w:id="152"/>
      <w:bookmarkEnd w:id="153"/>
    </w:p>
    <w:p w:rsidR="00EA0765" w:rsidP="00EA0765" w:rsidRDefault="00EA0765" w14:paraId="05FE09C2" w14:textId="77777777">
      <w:pPr>
        <w:spacing w:after="0"/>
      </w:pPr>
      <w:r>
        <w:t>Donald’s Uniform is the official uniform vendor for Transfiguration.  They are located at 972 Payne Ave, St. Paul and their phone number is 651-776-2723.</w:t>
      </w:r>
      <w:r w:rsidRPr="00B05AB5">
        <w:t xml:space="preserve"> </w:t>
      </w:r>
      <w:r>
        <w:t xml:space="preserve"> Information can also be found on their website at </w:t>
      </w:r>
      <w:hyperlink w:history="1" r:id="rId33">
        <w:r w:rsidRPr="00814A49">
          <w:rPr>
            <w:rStyle w:val="Hyperlink"/>
          </w:rPr>
          <w:t>www.donaldsuniform.com</w:t>
        </w:r>
      </w:hyperlink>
      <w:r>
        <w:t>.</w:t>
      </w:r>
    </w:p>
    <w:p w:rsidR="00C533D2" w:rsidP="00C533D2" w:rsidRDefault="00C533D2" w14:paraId="0E02566D" w14:textId="05B18312">
      <w:pPr>
        <w:spacing w:after="0"/>
      </w:pPr>
      <w:r>
        <w:t xml:space="preserve"> </w:t>
      </w:r>
    </w:p>
    <w:p w:rsidR="00CE7F93" w:rsidP="00EA0765" w:rsidRDefault="00935BA4" w14:paraId="383B25E2" w14:textId="5F5CDC37">
      <w:pPr>
        <w:spacing w:after="0"/>
        <w:jc w:val="both"/>
      </w:pPr>
      <w:r w:rsidRPr="00EA0765">
        <w:rPr>
          <w:b/>
        </w:rPr>
        <w:t>Shirt</w:t>
      </w:r>
      <w:r w:rsidRPr="00EA0765" w:rsidR="00EA0765">
        <w:rPr>
          <w:b/>
        </w:rPr>
        <w:t xml:space="preserve"> </w:t>
      </w:r>
      <w:r w:rsidR="00EA0765">
        <w:rPr>
          <w:bCs/>
        </w:rPr>
        <w:t xml:space="preserve">- </w:t>
      </w:r>
      <w:r>
        <w:t>Black polo shirt with the official school logo, long or short sleeved.</w:t>
      </w:r>
    </w:p>
    <w:p w:rsidR="00EB29D7" w:rsidP="00EB29D7" w:rsidRDefault="00EB29D7" w14:paraId="40C4A5EA" w14:textId="77777777">
      <w:pPr>
        <w:spacing w:after="0"/>
        <w:ind w:left="720"/>
        <w:jc w:val="both"/>
      </w:pPr>
    </w:p>
    <w:p w:rsidRPr="00EA0765" w:rsidR="00CE7F93" w:rsidP="00A103F1" w:rsidRDefault="00935BA4" w14:paraId="50291070" w14:textId="77777777">
      <w:pPr>
        <w:spacing w:after="0"/>
        <w:jc w:val="both"/>
        <w:rPr>
          <w:b/>
        </w:rPr>
      </w:pPr>
      <w:r w:rsidRPr="00EA0765">
        <w:rPr>
          <w:b/>
        </w:rPr>
        <w:t>Pants / Shorts</w:t>
      </w:r>
    </w:p>
    <w:p w:rsidR="00CE7F93" w:rsidP="00805A31" w:rsidRDefault="00935BA4" w14:paraId="52688183" w14:textId="1DFD3F7F">
      <w:pPr>
        <w:numPr>
          <w:ilvl w:val="0"/>
          <w:numId w:val="8"/>
        </w:numPr>
        <w:spacing w:after="0"/>
        <w:jc w:val="both"/>
      </w:pPr>
      <w:r>
        <w:t xml:space="preserve">Khaki twill or corduroy pants (no jeans, </w:t>
      </w:r>
      <w:r w:rsidR="7C6D94DF">
        <w:t xml:space="preserve">leggings, joggers, athletic pants, </w:t>
      </w:r>
      <w:r w:rsidR="00C533D2">
        <w:t>sweatpants</w:t>
      </w:r>
      <w:r>
        <w:t>, cropped pants or cargo pants.)</w:t>
      </w:r>
    </w:p>
    <w:p w:rsidR="00CE7F93" w:rsidP="00805A31" w:rsidRDefault="00935BA4" w14:paraId="0E3D5CDA" w14:textId="6FDC9F92">
      <w:pPr>
        <w:numPr>
          <w:ilvl w:val="0"/>
          <w:numId w:val="8"/>
        </w:numPr>
        <w:spacing w:after="0"/>
        <w:jc w:val="both"/>
      </w:pPr>
      <w:r>
        <w:t xml:space="preserve">Khaki plain twill walking shorts, </w:t>
      </w:r>
      <w:r w:rsidRPr="00F20A8B">
        <w:rPr>
          <w:color w:val="auto"/>
        </w:rPr>
        <w:t xml:space="preserve">moderate in length </w:t>
      </w:r>
      <w:r>
        <w:t>(no cargo or large pockets.)</w:t>
      </w:r>
    </w:p>
    <w:p w:rsidR="00EB29D7" w:rsidP="00EB29D7" w:rsidRDefault="00EB29D7" w14:paraId="3DC9AB83" w14:textId="77777777">
      <w:pPr>
        <w:spacing w:after="0"/>
        <w:ind w:left="720"/>
        <w:jc w:val="both"/>
      </w:pPr>
    </w:p>
    <w:p w:rsidRPr="00F20A8B" w:rsidR="00941407" w:rsidP="00EA0765" w:rsidRDefault="00935BA4" w14:paraId="2F5B9724" w14:textId="6AFDFFB0">
      <w:pPr>
        <w:spacing w:after="0"/>
        <w:jc w:val="both"/>
        <w:rPr>
          <w:color w:val="auto"/>
        </w:rPr>
      </w:pPr>
      <w:r w:rsidRPr="71C8E65E">
        <w:rPr>
          <w:b/>
          <w:bCs/>
        </w:rPr>
        <w:t>Skirt</w:t>
      </w:r>
      <w:r w:rsidRPr="71C8E65E" w:rsidR="00EA0765">
        <w:rPr>
          <w:b/>
          <w:bCs/>
        </w:rPr>
        <w:t xml:space="preserve"> - </w:t>
      </w:r>
      <w:r w:rsidRPr="71C8E65E">
        <w:rPr>
          <w:color w:val="auto"/>
        </w:rPr>
        <w:t>Uniform khaki skirt</w:t>
      </w:r>
      <w:r w:rsidRPr="71C8E65E" w:rsidR="00EA0765">
        <w:rPr>
          <w:color w:val="auto"/>
        </w:rPr>
        <w:t>;</w:t>
      </w:r>
      <w:r w:rsidRPr="71C8E65E" w:rsidR="00941407">
        <w:rPr>
          <w:color w:val="auto"/>
        </w:rPr>
        <w:t xml:space="preserve"> length must fall </w:t>
      </w:r>
      <w:r w:rsidRPr="71C8E65E" w:rsidR="0096286D">
        <w:rPr>
          <w:b/>
          <w:bCs/>
          <w:color w:val="auto"/>
        </w:rPr>
        <w:t>one inch</w:t>
      </w:r>
      <w:r w:rsidRPr="71C8E65E" w:rsidR="00F20A8B">
        <w:rPr>
          <w:b/>
          <w:bCs/>
          <w:color w:val="auto"/>
        </w:rPr>
        <w:t xml:space="preserve"> within the </w:t>
      </w:r>
      <w:r w:rsidRPr="71C8E65E" w:rsidR="00941407">
        <w:rPr>
          <w:b/>
          <w:bCs/>
          <w:color w:val="auto"/>
        </w:rPr>
        <w:t>knee</w:t>
      </w:r>
      <w:r w:rsidRPr="71C8E65E" w:rsidR="00941407">
        <w:rPr>
          <w:color w:val="auto"/>
        </w:rPr>
        <w:t xml:space="preserve"> throughout the school year</w:t>
      </w:r>
      <w:r w:rsidRPr="71C8E65E" w:rsidR="00EA0765">
        <w:rPr>
          <w:color w:val="auto"/>
        </w:rPr>
        <w:t>.</w:t>
      </w:r>
      <w:r w:rsidRPr="71C8E65E" w:rsidR="44B37834">
        <w:rPr>
          <w:color w:val="auto"/>
        </w:rPr>
        <w:t xml:space="preserve">  (An easy way to measure is to kneel on the floor and measure from the floor).</w:t>
      </w:r>
    </w:p>
    <w:p w:rsidRPr="00941407" w:rsidR="00EB29D7" w:rsidP="00EB29D7" w:rsidRDefault="00EB29D7" w14:paraId="404A0798" w14:textId="77777777">
      <w:pPr>
        <w:spacing w:after="0"/>
        <w:ind w:left="720"/>
        <w:jc w:val="both"/>
        <w:rPr>
          <w:color w:val="FF0000"/>
        </w:rPr>
      </w:pPr>
    </w:p>
    <w:p w:rsidR="00CE7F93" w:rsidP="00A103F1" w:rsidRDefault="00935BA4" w14:paraId="516D0652" w14:textId="54348F2B">
      <w:pPr>
        <w:spacing w:after="0"/>
        <w:jc w:val="both"/>
      </w:pPr>
      <w:r w:rsidRPr="00A103F1">
        <w:rPr>
          <w:b/>
        </w:rPr>
        <w:lastRenderedPageBreak/>
        <w:t>Socks / Tights / Leggings</w:t>
      </w:r>
    </w:p>
    <w:p w:rsidR="00CE7F93" w:rsidP="00805A31" w:rsidRDefault="00935BA4" w14:paraId="5E985419" w14:textId="08693850">
      <w:pPr>
        <w:numPr>
          <w:ilvl w:val="0"/>
          <w:numId w:val="8"/>
        </w:numPr>
        <w:spacing w:after="0"/>
        <w:jc w:val="both"/>
      </w:pPr>
      <w:r w:rsidRPr="71C8E65E">
        <w:rPr>
          <w:color w:val="303130"/>
        </w:rPr>
        <w:t>Black or white tights, knee high or ankle socks.</w:t>
      </w:r>
      <w:r w:rsidRPr="71C8E65E" w:rsidR="03585D66">
        <w:rPr>
          <w:color w:val="303130"/>
        </w:rPr>
        <w:t xml:space="preserve">  No-show socks are not allowed.</w:t>
      </w:r>
    </w:p>
    <w:p w:rsidRPr="00C533D2" w:rsidR="00CE7F93" w:rsidP="00805A31" w:rsidRDefault="00935BA4" w14:paraId="52E327AD" w14:textId="303F8054">
      <w:pPr>
        <w:numPr>
          <w:ilvl w:val="0"/>
          <w:numId w:val="8"/>
        </w:numPr>
        <w:spacing w:after="0"/>
        <w:jc w:val="both"/>
      </w:pPr>
      <w:r w:rsidRPr="71C8E65E">
        <w:rPr>
          <w:color w:val="303130"/>
        </w:rPr>
        <w:t xml:space="preserve">Socks </w:t>
      </w:r>
      <w:r w:rsidRPr="71C8E65E" w:rsidR="00E74F89">
        <w:rPr>
          <w:color w:val="303130"/>
        </w:rPr>
        <w:t>must always be worn.</w:t>
      </w:r>
    </w:p>
    <w:p w:rsidRPr="00EB29D7" w:rsidR="00C533D2" w:rsidP="00805A31" w:rsidRDefault="2405EACD" w14:paraId="0ECF879A" w14:textId="45D2DFB4">
      <w:pPr>
        <w:numPr>
          <w:ilvl w:val="0"/>
          <w:numId w:val="8"/>
        </w:numPr>
        <w:spacing w:after="0"/>
        <w:jc w:val="both"/>
      </w:pPr>
      <w:r w:rsidRPr="71C8E65E">
        <w:rPr>
          <w:color w:val="303130"/>
        </w:rPr>
        <w:t>Plain black or white l</w:t>
      </w:r>
      <w:r w:rsidRPr="71C8E65E" w:rsidR="00C533D2">
        <w:rPr>
          <w:color w:val="303130"/>
        </w:rPr>
        <w:t>eggings, modesty shorts, or tights</w:t>
      </w:r>
      <w:r w:rsidRPr="71C8E65E" w:rsidR="00C533D2">
        <w:rPr>
          <w:b/>
          <w:bCs/>
          <w:color w:val="303130"/>
        </w:rPr>
        <w:t xml:space="preserve"> </w:t>
      </w:r>
      <w:r w:rsidRPr="71C8E65E" w:rsidR="00A4409D">
        <w:rPr>
          <w:b/>
          <w:bCs/>
          <w:color w:val="303130"/>
        </w:rPr>
        <w:t>recommended</w:t>
      </w:r>
      <w:r w:rsidRPr="71C8E65E" w:rsidR="00C533D2">
        <w:rPr>
          <w:color w:val="303130"/>
        </w:rPr>
        <w:t xml:space="preserve"> under the skirt</w:t>
      </w:r>
      <w:r w:rsidRPr="71C8E65E" w:rsidR="7D961B84">
        <w:rPr>
          <w:color w:val="303130"/>
        </w:rPr>
        <w:t>.</w:t>
      </w:r>
    </w:p>
    <w:p w:rsidRPr="00941407" w:rsidR="00EB29D7" w:rsidP="00EB29D7" w:rsidRDefault="00EB29D7" w14:paraId="1C3F40F8" w14:textId="77777777">
      <w:pPr>
        <w:spacing w:after="0"/>
        <w:ind w:left="720"/>
        <w:jc w:val="both"/>
      </w:pPr>
    </w:p>
    <w:p w:rsidR="00CE7F93" w:rsidP="71C8E65E" w:rsidRDefault="00935BA4" w14:paraId="7DEE62F7" w14:textId="4099EAA4">
      <w:pPr>
        <w:spacing w:after="0"/>
        <w:jc w:val="both"/>
      </w:pPr>
      <w:r w:rsidRPr="71C8E65E">
        <w:rPr>
          <w:b/>
          <w:bCs/>
        </w:rPr>
        <w:t>Shoes</w:t>
      </w:r>
      <w:r w:rsidRPr="71C8E65E" w:rsidR="00EA0765">
        <w:rPr>
          <w:b/>
          <w:bCs/>
        </w:rPr>
        <w:t xml:space="preserve"> - </w:t>
      </w:r>
      <w:r w:rsidR="001DF5A7">
        <w:t>Athletic shoes are required.  Fashion boots, booties, sandals, slides, and open-toed shoes are not allowed, even on “no uniform” days, due to safety concerns.</w:t>
      </w:r>
    </w:p>
    <w:p w:rsidR="00EB29D7" w:rsidP="00EB29D7" w:rsidRDefault="00EB29D7" w14:paraId="025642F5" w14:textId="77777777">
      <w:pPr>
        <w:spacing w:after="0" w:line="276" w:lineRule="auto"/>
        <w:ind w:left="720"/>
        <w:jc w:val="both"/>
      </w:pPr>
    </w:p>
    <w:p w:rsidR="00A103F1" w:rsidP="00EA0765" w:rsidRDefault="00D42461" w14:paraId="2C33DCC6" w14:textId="6A665059">
      <w:pPr>
        <w:spacing w:after="0"/>
        <w:rPr>
          <w:b/>
        </w:rPr>
      </w:pPr>
      <w:r>
        <w:rPr>
          <w:b/>
        </w:rPr>
        <w:t>S</w:t>
      </w:r>
      <w:r w:rsidRPr="00D42461" w:rsidR="00A103F1">
        <w:rPr>
          <w:b/>
        </w:rPr>
        <w:t>weater / Sweatshirt</w:t>
      </w:r>
    </w:p>
    <w:p w:rsidRPr="00A103F1" w:rsidR="00A103F1" w:rsidP="00805A31" w:rsidRDefault="00A103F1" w14:paraId="6729A687" w14:textId="3D87ECDB">
      <w:pPr>
        <w:pStyle w:val="ListParagraph"/>
        <w:numPr>
          <w:ilvl w:val="0"/>
          <w:numId w:val="13"/>
        </w:numPr>
        <w:spacing w:after="0" w:line="240" w:lineRule="auto"/>
        <w:rPr>
          <w:rFonts w:ascii="Palatino Linotype" w:hAnsi="Palatino Linotype"/>
        </w:rPr>
      </w:pPr>
      <w:r w:rsidRPr="71C8E65E">
        <w:rPr>
          <w:rFonts w:ascii="Palatino Linotype" w:hAnsi="Palatino Linotype"/>
        </w:rPr>
        <w:t xml:space="preserve">Black </w:t>
      </w:r>
      <w:r w:rsidRPr="71C8E65E" w:rsidR="204E814A">
        <w:rPr>
          <w:rFonts w:ascii="Palatino Linotype" w:hAnsi="Palatino Linotype"/>
        </w:rPr>
        <w:t>sweatshirt</w:t>
      </w:r>
      <w:r w:rsidRPr="71C8E65E">
        <w:rPr>
          <w:rFonts w:ascii="Palatino Linotype" w:hAnsi="Palatino Linotype"/>
        </w:rPr>
        <w:t xml:space="preserve"> with Transfiguration logo</w:t>
      </w:r>
      <w:r w:rsidRPr="71C8E65E" w:rsidR="7D67C009">
        <w:rPr>
          <w:rFonts w:ascii="Palatino Linotype" w:hAnsi="Palatino Linotype"/>
        </w:rPr>
        <w:t xml:space="preserve"> (no hood)</w:t>
      </w:r>
    </w:p>
    <w:p w:rsidR="7D67C009" w:rsidP="00805A31" w:rsidRDefault="7D67C009" w14:paraId="6016C4D8" w14:textId="2BBE5B42">
      <w:pPr>
        <w:pStyle w:val="ListParagraph"/>
        <w:numPr>
          <w:ilvl w:val="0"/>
          <w:numId w:val="13"/>
        </w:numPr>
        <w:spacing w:after="0" w:line="240" w:lineRule="auto"/>
        <w:rPr>
          <w:rFonts w:ascii="Palatino Linotype" w:hAnsi="Palatino Linotype" w:eastAsia="Calibri" w:cs="Arial"/>
        </w:rPr>
      </w:pPr>
      <w:r w:rsidRPr="71C8E65E">
        <w:rPr>
          <w:rFonts w:ascii="Palatino Linotype" w:hAnsi="Palatino Linotype" w:eastAsia="Calibri" w:cs="Arial"/>
        </w:rPr>
        <w:t>Plain black sweater</w:t>
      </w:r>
    </w:p>
    <w:p w:rsidR="00EA0765" w:rsidP="00805A31" w:rsidRDefault="00A227C9" w14:paraId="1B82F97E" w14:textId="010287EA">
      <w:pPr>
        <w:pStyle w:val="ListParagraph"/>
        <w:numPr>
          <w:ilvl w:val="0"/>
          <w:numId w:val="13"/>
        </w:numPr>
        <w:spacing w:after="0" w:line="240" w:lineRule="auto"/>
        <w:rPr>
          <w:rFonts w:ascii="Palatino Linotype" w:hAnsi="Palatino Linotype" w:eastAsia="Palatino Linotype" w:cs="Palatino Linotype"/>
        </w:rPr>
      </w:pPr>
      <w:r w:rsidRPr="71C8E65E">
        <w:rPr>
          <w:rFonts w:ascii="Palatino Linotype" w:hAnsi="Palatino Linotype" w:eastAsia="Palatino Linotype" w:cs="Palatino Linotype"/>
        </w:rPr>
        <w:t xml:space="preserve">Transfiguration Spirit Wear sweatshirts may be worn on Fridays and Spirit Wear days only. </w:t>
      </w:r>
    </w:p>
    <w:p w:rsidR="71C8E65E" w:rsidP="71C8E65E" w:rsidRDefault="71C8E65E" w14:paraId="5CFCE209" w14:textId="49F5A4F0">
      <w:pPr>
        <w:spacing w:after="0"/>
        <w:rPr>
          <w:rFonts w:ascii="Calibri" w:hAnsi="Calibri" w:eastAsia="Calibri" w:cs="Arial"/>
          <w:color w:val="auto"/>
        </w:rPr>
      </w:pPr>
    </w:p>
    <w:p w:rsidR="56387514" w:rsidP="71C8E65E" w:rsidRDefault="56387514" w14:paraId="5D6061E2" w14:textId="51398555">
      <w:pPr>
        <w:spacing w:after="0"/>
        <w:rPr>
          <w:color w:val="auto"/>
        </w:rPr>
      </w:pPr>
      <w:r w:rsidRPr="71C8E65E">
        <w:rPr>
          <w:b/>
          <w:bCs/>
          <w:color w:val="auto"/>
        </w:rPr>
        <w:t>Gym Uniform</w:t>
      </w:r>
      <w:r w:rsidRPr="71C8E65E">
        <w:rPr>
          <w:color w:val="auto"/>
        </w:rPr>
        <w:t xml:space="preserve"> </w:t>
      </w:r>
    </w:p>
    <w:p w:rsidR="56387514" w:rsidP="71C8E65E" w:rsidRDefault="56387514" w14:paraId="3EA907AB" w14:textId="43A99CE9">
      <w:pPr>
        <w:spacing w:after="0"/>
        <w:rPr>
          <w:color w:val="auto"/>
        </w:rPr>
      </w:pPr>
      <w:r w:rsidRPr="71C8E65E">
        <w:rPr>
          <w:color w:val="auto"/>
        </w:rPr>
        <w:t>Students in grades 5 – 8 will be required to change for gym class.  Gym clothes must include athletic shorts with a three</w:t>
      </w:r>
      <w:r w:rsidRPr="71C8E65E" w:rsidR="268BB76A">
        <w:rPr>
          <w:color w:val="auto"/>
        </w:rPr>
        <w:t>-</w:t>
      </w:r>
      <w:r w:rsidRPr="71C8E65E">
        <w:rPr>
          <w:color w:val="auto"/>
        </w:rPr>
        <w:t xml:space="preserve">inch inseam or longer, </w:t>
      </w:r>
      <w:r w:rsidRPr="71C8E65E" w:rsidR="37C41B86">
        <w:rPr>
          <w:color w:val="auto"/>
        </w:rPr>
        <w:t>a plain shirt that covers the shoulders and torso (no writing or graphics</w:t>
      </w:r>
      <w:r w:rsidRPr="71C8E65E" w:rsidR="29C61F29">
        <w:rPr>
          <w:color w:val="auto"/>
        </w:rPr>
        <w:t>).  Students are encouraged to carry their clothing in a small bag with deodorant for changing.</w:t>
      </w:r>
    </w:p>
    <w:p w:rsidRPr="002F2FC7" w:rsidR="002F2FC7" w:rsidP="71C8E65E" w:rsidRDefault="002F2FC7" w14:paraId="5CF32A92" w14:textId="77777777">
      <w:pPr>
        <w:pStyle w:val="ListParagraph"/>
        <w:spacing w:after="0" w:line="240" w:lineRule="auto"/>
        <w:rPr>
          <w:rFonts w:ascii="Palatino Linotype" w:hAnsi="Palatino Linotype" w:eastAsia="Palatino Linotype" w:cs="Palatino Linotype"/>
        </w:rPr>
      </w:pPr>
    </w:p>
    <w:p w:rsidR="00CE7F93" w:rsidP="00EA0765" w:rsidRDefault="00935BA4" w14:paraId="5E82F7C2" w14:textId="2936B513">
      <w:pPr>
        <w:pStyle w:val="Heading2"/>
        <w:jc w:val="left"/>
      </w:pPr>
      <w:bookmarkStart w:name="_Toc617563377" w:id="154"/>
      <w:bookmarkStart w:name="_Toc143083694" w:id="155"/>
      <w:r>
        <w:t>Non-Uniform Days</w:t>
      </w:r>
      <w:r w:rsidR="42F950FE">
        <w:t>/Free Dress Pass Days</w:t>
      </w:r>
      <w:bookmarkEnd w:id="154"/>
      <w:bookmarkEnd w:id="155"/>
    </w:p>
    <w:p w:rsidRPr="00D12540" w:rsidR="00CE7F93" w:rsidRDefault="00935BA4" w14:paraId="6167B28E" w14:textId="45DBCEEF">
      <w:pPr>
        <w:spacing w:after="0"/>
        <w:rPr>
          <w:color w:val="FF0000"/>
        </w:rPr>
      </w:pPr>
      <w:r w:rsidRPr="00EA0765">
        <w:rPr>
          <w:color w:val="auto"/>
        </w:rPr>
        <w:t>On design</w:t>
      </w:r>
      <w:r w:rsidRPr="00EA0765" w:rsidR="00EA0765">
        <w:rPr>
          <w:color w:val="auto"/>
        </w:rPr>
        <w:t>ated</w:t>
      </w:r>
      <w:r w:rsidRPr="00EA0765">
        <w:rPr>
          <w:color w:val="auto"/>
        </w:rPr>
        <w:t xml:space="preserve"> non-uniform days, students may wear casual clothes, but they must be neatly dressed</w:t>
      </w:r>
      <w:r w:rsidRPr="00EA0765" w:rsidR="000B00F6">
        <w:rPr>
          <w:color w:val="auto"/>
        </w:rPr>
        <w:t>, with no holes or rips</w:t>
      </w:r>
      <w:r w:rsidRPr="00EA0765">
        <w:rPr>
          <w:color w:val="auto"/>
        </w:rPr>
        <w:t xml:space="preserve">. Shirts with offensive sayings or shirts which endorse liquor, weapons, or tobacco products are not allowed. Girls </w:t>
      </w:r>
      <w:r w:rsidRPr="00EA0765" w:rsidR="000B00F6">
        <w:rPr>
          <w:color w:val="auto"/>
        </w:rPr>
        <w:t xml:space="preserve">and boys </w:t>
      </w:r>
      <w:r w:rsidRPr="00EA0765">
        <w:rPr>
          <w:color w:val="auto"/>
        </w:rPr>
        <w:t>may not we</w:t>
      </w:r>
      <w:r w:rsidRPr="00EA0765" w:rsidR="000B00F6">
        <w:rPr>
          <w:color w:val="auto"/>
        </w:rPr>
        <w:t>ar</w:t>
      </w:r>
      <w:r w:rsidRPr="00EA0765">
        <w:rPr>
          <w:color w:val="auto"/>
        </w:rPr>
        <w:t xml:space="preserve"> tank tops.</w:t>
      </w:r>
      <w:r w:rsidRPr="00EA0765" w:rsidR="000B00F6">
        <w:rPr>
          <w:color w:val="auto"/>
        </w:rPr>
        <w:t xml:space="preserve"> Shorts need at least a 3-inch inseam.</w:t>
      </w:r>
      <w:r w:rsidRPr="00EA0765">
        <w:rPr>
          <w:color w:val="auto"/>
        </w:rPr>
        <w:t xml:space="preserve"> Flip-flop sandals are not allowed for safety and health reasons. No undergarments of any kind should be showing. Good judgment should be exercised when making clothing choices and </w:t>
      </w:r>
      <w:r w:rsidR="00EA0765">
        <w:rPr>
          <w:color w:val="auto"/>
        </w:rPr>
        <w:t xml:space="preserve">must </w:t>
      </w:r>
      <w:r w:rsidRPr="00EA0765">
        <w:rPr>
          <w:color w:val="auto"/>
        </w:rPr>
        <w:t xml:space="preserve">reflect the </w:t>
      </w:r>
      <w:r w:rsidR="00EA0765">
        <w:rPr>
          <w:color w:val="auto"/>
        </w:rPr>
        <w:t>m</w:t>
      </w:r>
      <w:r w:rsidRPr="00EA0765">
        <w:rPr>
          <w:color w:val="auto"/>
        </w:rPr>
        <w:t xml:space="preserve">ission </w:t>
      </w:r>
      <w:r w:rsidR="00EA0765">
        <w:rPr>
          <w:color w:val="auto"/>
        </w:rPr>
        <w:t xml:space="preserve">and values </w:t>
      </w:r>
      <w:r w:rsidRPr="00EA0765">
        <w:rPr>
          <w:color w:val="auto"/>
        </w:rPr>
        <w:t>of Transfiguration</w:t>
      </w:r>
      <w:r w:rsidRPr="00D12540">
        <w:rPr>
          <w:color w:val="FF0000"/>
        </w:rPr>
        <w:t>.</w:t>
      </w:r>
    </w:p>
    <w:p w:rsidR="00CE7F93" w:rsidRDefault="00CE7F93" w14:paraId="6239CCB2" w14:textId="77777777">
      <w:pPr>
        <w:spacing w:after="0"/>
        <w:rPr>
          <w:sz w:val="24"/>
          <w:szCs w:val="24"/>
          <w:u w:val="single"/>
        </w:rPr>
      </w:pPr>
    </w:p>
    <w:p w:rsidRPr="00F30408" w:rsidR="00CE7F93" w:rsidP="00F30408" w:rsidRDefault="00352E2A" w14:paraId="5E6EC412" w14:textId="7F4C2424">
      <w:pPr>
        <w:spacing w:after="0"/>
        <w:ind w:left="720"/>
        <w:rPr>
          <w:bCs/>
          <w:color w:val="auto"/>
          <w:u w:val="single"/>
        </w:rPr>
      </w:pPr>
      <w:r w:rsidRPr="00F30408">
        <w:rPr>
          <w:bCs/>
          <w:color w:val="auto"/>
          <w:u w:val="single"/>
        </w:rPr>
        <w:t>Free</w:t>
      </w:r>
      <w:r w:rsidRPr="00F30408" w:rsidR="00246416">
        <w:rPr>
          <w:bCs/>
          <w:color w:val="auto"/>
          <w:u w:val="single"/>
        </w:rPr>
        <w:t xml:space="preserve"> Dress</w:t>
      </w:r>
      <w:r w:rsidRPr="00F30408" w:rsidR="00935BA4">
        <w:rPr>
          <w:bCs/>
          <w:color w:val="auto"/>
          <w:u w:val="single"/>
        </w:rPr>
        <w:t xml:space="preserve"> Passes</w:t>
      </w:r>
    </w:p>
    <w:p w:rsidR="00CE7F93" w:rsidP="00F30408" w:rsidRDefault="00352E2A" w14:paraId="6723B02D" w14:textId="361C816A">
      <w:pPr>
        <w:spacing w:after="0"/>
        <w:ind w:left="720"/>
      </w:pPr>
      <w:r>
        <w:t>Free</w:t>
      </w:r>
      <w:r w:rsidR="00246416">
        <w:t xml:space="preserve"> dress</w:t>
      </w:r>
      <w:r w:rsidR="00935BA4">
        <w:t xml:space="preserve"> passes may not be used on </w:t>
      </w:r>
      <w:r w:rsidR="00EA0765">
        <w:t xml:space="preserve">days when </w:t>
      </w:r>
      <w:r w:rsidR="00935BA4">
        <w:t>students will be attending Mass unless it is a designated non-uniform day for the entire class or school.</w:t>
      </w:r>
    </w:p>
    <w:p w:rsidRPr="00207676" w:rsidR="002C49CA" w:rsidP="002C49CA" w:rsidRDefault="002C49CA" w14:paraId="08AD7AB6" w14:textId="7E513231">
      <w:pPr>
        <w:pStyle w:val="Heading1"/>
      </w:pPr>
      <w:bookmarkStart w:name="_Toc1088605357" w:id="156"/>
      <w:bookmarkStart w:name="_Toc143083695" w:id="157"/>
      <w:r>
        <w:t>Fundraising</w:t>
      </w:r>
      <w:bookmarkEnd w:id="156"/>
      <w:bookmarkEnd w:id="157"/>
    </w:p>
    <w:p w:rsidR="00CE7F93" w:rsidRDefault="00935BA4" w14:paraId="1859F295" w14:textId="2C618392">
      <w:pPr>
        <w:spacing w:after="0"/>
      </w:pPr>
      <w:r>
        <w:t xml:space="preserve">It is important that families participate in a variety of fundraising opportunities that are provided throughout the school year. Tuition and fees only support a portion of the cost of educating a student at Transfiguration and various fundraising activities are provided to help support the school’s operating budget. The school’s operating budget covers mainly academic expenses, supplies and staff salaries and benefits.  The school budget does not include allocations to pay for the debt, maintenance or overhead costs associated with the school building.  Tuition and fundraising covers approximately 75% of the total cost of operating Transfiguration. </w:t>
      </w:r>
    </w:p>
    <w:p w:rsidR="00CE7F93" w:rsidRDefault="00CE7F93" w14:paraId="4DBBEC82" w14:textId="77777777">
      <w:pPr>
        <w:spacing w:after="0"/>
      </w:pPr>
    </w:p>
    <w:p w:rsidRPr="002C49CA" w:rsidR="00CE7F93" w:rsidRDefault="00935BA4" w14:paraId="3D6D21C6" w14:textId="29A4B641">
      <w:pPr>
        <w:spacing w:after="0"/>
        <w:rPr>
          <w:color w:val="auto"/>
        </w:rPr>
      </w:pPr>
      <w:r w:rsidRPr="71C8E65E">
        <w:rPr>
          <w:color w:val="auto"/>
        </w:rPr>
        <w:t xml:space="preserve">For the </w:t>
      </w:r>
      <w:r w:rsidRPr="71C8E65E" w:rsidR="00D906BE">
        <w:rPr>
          <w:color w:val="auto"/>
        </w:rPr>
        <w:t>202</w:t>
      </w:r>
      <w:r w:rsidRPr="71C8E65E" w:rsidR="4DB946C4">
        <w:rPr>
          <w:color w:val="auto"/>
        </w:rPr>
        <w:t>3-2024</w:t>
      </w:r>
      <w:r w:rsidRPr="71C8E65E">
        <w:rPr>
          <w:color w:val="auto"/>
        </w:rPr>
        <w:t xml:space="preserve"> school year, </w:t>
      </w:r>
      <w:r w:rsidRPr="71C8E65E" w:rsidR="009D1DE2">
        <w:rPr>
          <w:color w:val="auto"/>
        </w:rPr>
        <w:t xml:space="preserve">families are asked to </w:t>
      </w:r>
      <w:r w:rsidRPr="71C8E65E" w:rsidR="00C15205">
        <w:rPr>
          <w:color w:val="auto"/>
        </w:rPr>
        <w:t>fundraise</w:t>
      </w:r>
      <w:r w:rsidRPr="71C8E65E">
        <w:rPr>
          <w:color w:val="auto"/>
        </w:rPr>
        <w:t xml:space="preserve"> </w:t>
      </w:r>
      <w:r w:rsidRPr="71C8E65E">
        <w:rPr>
          <w:b/>
          <w:bCs/>
          <w:color w:val="auto"/>
        </w:rPr>
        <w:t>$275 per student, maximum $700 per family,</w:t>
      </w:r>
      <w:r w:rsidRPr="71C8E65E">
        <w:rPr>
          <w:color w:val="auto"/>
        </w:rPr>
        <w:t xml:space="preserve"> and can be satisfied by participating in the fundraisers listed below.  Families that do not satisfy their requirement will be notified in </w:t>
      </w:r>
      <w:r w:rsidRPr="71C8E65E" w:rsidR="00C52598">
        <w:rPr>
          <w:color w:val="auto"/>
        </w:rPr>
        <w:t>May</w:t>
      </w:r>
      <w:r w:rsidRPr="71C8E65E">
        <w:rPr>
          <w:color w:val="auto"/>
        </w:rPr>
        <w:t xml:space="preserve"> and billed for the remaining balance of their required </w:t>
      </w:r>
      <w:r w:rsidRPr="71C8E65E">
        <w:rPr>
          <w:color w:val="auto"/>
        </w:rPr>
        <w:lastRenderedPageBreak/>
        <w:t>contribution</w:t>
      </w:r>
      <w:r w:rsidRPr="71C8E65E" w:rsidR="00C52598">
        <w:rPr>
          <w:color w:val="auto"/>
        </w:rPr>
        <w:t xml:space="preserve"> in Ju</w:t>
      </w:r>
      <w:r w:rsidRPr="71C8E65E" w:rsidR="002C49CA">
        <w:rPr>
          <w:color w:val="auto"/>
        </w:rPr>
        <w:t>ne</w:t>
      </w:r>
      <w:r w:rsidRPr="71C8E65E">
        <w:rPr>
          <w:color w:val="auto"/>
        </w:rPr>
        <w:t>.</w:t>
      </w:r>
    </w:p>
    <w:p w:rsidR="00CE7F93" w:rsidRDefault="00CE7F93" w14:paraId="1EB58E03" w14:textId="77777777">
      <w:pPr>
        <w:spacing w:after="0"/>
      </w:pPr>
    </w:p>
    <w:p w:rsidR="00CE7F93" w:rsidRDefault="00935BA4" w14:paraId="3615BDD7" w14:textId="39E80EA9">
      <w:pPr>
        <w:spacing w:after="0"/>
      </w:pPr>
      <w:r>
        <w:t xml:space="preserve">School fundraising activities include large fundraisers as well as </w:t>
      </w:r>
      <w:r w:rsidR="00E74F89">
        <w:t>several</w:t>
      </w:r>
      <w:r>
        <w:t xml:space="preserve"> additional fundraisers that contribute to the annual goal (new opportunities may also come up during the year):</w:t>
      </w:r>
    </w:p>
    <w:p w:rsidR="00CE7F93" w:rsidRDefault="00CE7F93" w14:paraId="7B20B625" w14:textId="77777777">
      <w:pPr>
        <w:spacing w:after="0"/>
      </w:pPr>
    </w:p>
    <w:p w:rsidR="00CE7F93" w:rsidP="00805A31" w:rsidRDefault="00935BA4" w14:paraId="30F8AFDD" w14:textId="45396540">
      <w:pPr>
        <w:numPr>
          <w:ilvl w:val="0"/>
          <w:numId w:val="4"/>
        </w:numPr>
        <w:spacing w:after="0"/>
        <w:ind w:hanging="360"/>
        <w:rPr>
          <w:b/>
        </w:rPr>
      </w:pPr>
      <w:r>
        <w:rPr>
          <w:b/>
        </w:rPr>
        <w:t>Walk-a-thon (October)</w:t>
      </w:r>
    </w:p>
    <w:p w:rsidR="00CE7F93" w:rsidRDefault="00935BA4" w14:paraId="4F7F8607" w14:textId="48D1EF75">
      <w:pPr>
        <w:spacing w:after="0"/>
        <w:ind w:left="720"/>
      </w:pPr>
      <w:r>
        <w:t>A school goal is set for the Walkathon that is held every fall.  There are various incentives for classroom goals and all families are encouraged to participate.  Participation is monitored and a sug</w:t>
      </w:r>
      <w:r w:rsidR="00D906BE">
        <w:t>gested goal will be given to</w:t>
      </w:r>
      <w:r>
        <w:t xml:space="preserve"> each child.  Look for information as the school year begins.  Walkathon donations qualify for most employer-sponsored matching gift programs, which are also able to be applied toward fundraising goals. Contact the school office with questions on how to utilize employer-sponsored matching gift programs.</w:t>
      </w:r>
    </w:p>
    <w:p w:rsidR="00CE7F93" w:rsidRDefault="00CE7F93" w14:paraId="6A45A517" w14:textId="77777777">
      <w:pPr>
        <w:spacing w:after="0"/>
        <w:ind w:left="720"/>
      </w:pPr>
    </w:p>
    <w:p w:rsidR="00CE7F93" w:rsidP="00805A31" w:rsidRDefault="00935BA4" w14:paraId="0CDB4870" w14:textId="19BD51B8">
      <w:pPr>
        <w:numPr>
          <w:ilvl w:val="0"/>
          <w:numId w:val="4"/>
        </w:numPr>
        <w:spacing w:after="0"/>
        <w:ind w:hanging="360"/>
        <w:rPr>
          <w:b/>
        </w:rPr>
      </w:pPr>
      <w:r>
        <w:rPr>
          <w:b/>
        </w:rPr>
        <w:t xml:space="preserve">Black &amp; Gold </w:t>
      </w:r>
    </w:p>
    <w:p w:rsidR="00CE7F93" w:rsidRDefault="00935BA4" w14:paraId="5376A570" w14:textId="41898ACF">
      <w:pPr>
        <w:spacing w:after="0"/>
        <w:ind w:left="720"/>
      </w:pPr>
      <w:r>
        <w:t xml:space="preserve">The Black &amp; Gold dinner is the school’s biggest celebration of the year.  It includes silent and live auctions, </w:t>
      </w:r>
      <w:r w:rsidR="00D66A64">
        <w:t>food,</w:t>
      </w:r>
      <w:r>
        <w:t xml:space="preserve"> and opportunities to socialize with other school parents and parishioners.  100% of </w:t>
      </w:r>
      <w:r w:rsidR="00E574DC">
        <w:t>ticket</w:t>
      </w:r>
      <w:r w:rsidR="004F50D9">
        <w:t xml:space="preserve"> price</w:t>
      </w:r>
      <w:r w:rsidR="00E574DC">
        <w:t xml:space="preserve"> is applied toward</w:t>
      </w:r>
      <w:r w:rsidR="0CC13077">
        <w:t xml:space="preserve"> each family’s </w:t>
      </w:r>
      <w:r>
        <w:t xml:space="preserve">fundraising goal. </w:t>
      </w:r>
    </w:p>
    <w:p w:rsidR="00CE7F93" w:rsidRDefault="00CE7F93" w14:paraId="09B58EBC" w14:textId="77777777">
      <w:pPr>
        <w:spacing w:after="0"/>
        <w:ind w:left="720"/>
      </w:pPr>
    </w:p>
    <w:p w:rsidR="00CE7F93" w:rsidP="00805A31" w:rsidRDefault="0D9E9477" w14:paraId="15317BFF" w14:textId="7F8B994F">
      <w:pPr>
        <w:numPr>
          <w:ilvl w:val="0"/>
          <w:numId w:val="4"/>
        </w:numPr>
        <w:spacing w:after="0"/>
        <w:ind w:hanging="360"/>
        <w:rPr>
          <w:b/>
          <w:bCs/>
        </w:rPr>
      </w:pPr>
      <w:r w:rsidRPr="71C8E65E">
        <w:rPr>
          <w:b/>
          <w:bCs/>
        </w:rPr>
        <w:t>RaiseRight</w:t>
      </w:r>
      <w:r w:rsidRPr="71C8E65E" w:rsidR="00935BA4">
        <w:rPr>
          <w:b/>
          <w:bCs/>
        </w:rPr>
        <w:t xml:space="preserve"> (Year-Round)</w:t>
      </w:r>
      <w:r w:rsidRPr="71C8E65E" w:rsidR="697A7FBD">
        <w:rPr>
          <w:b/>
          <w:bCs/>
        </w:rPr>
        <w:t xml:space="preserve"> (formerly SCRIP)</w:t>
      </w:r>
    </w:p>
    <w:p w:rsidR="00CE7F93" w:rsidRDefault="00935BA4" w14:paraId="266E93DF" w14:textId="296BE29F">
      <w:pPr>
        <w:spacing w:after="0"/>
        <w:ind w:left="720"/>
      </w:pPr>
      <w:r>
        <w:t xml:space="preserve">The </w:t>
      </w:r>
      <w:r w:rsidR="0879C158">
        <w:t>RaiseRight</w:t>
      </w:r>
      <w:r>
        <w:t xml:space="preserve"> program at Transfiguration is a way to raise money without spending any</w:t>
      </w:r>
      <w:r w:rsidR="5575DC75">
        <w:t>thing extra</w:t>
      </w:r>
      <w:r>
        <w:t xml:space="preserve">.  Every family at Transfiguration is </w:t>
      </w:r>
      <w:r w:rsidRPr="71C8E65E">
        <w:rPr>
          <w:b/>
          <w:bCs/>
          <w:u w:val="single"/>
        </w:rPr>
        <w:t>encouraged</w:t>
      </w:r>
      <w:r>
        <w:t xml:space="preserve"> but not required to participate in the </w:t>
      </w:r>
      <w:r w:rsidR="04A5985C">
        <w:t>RaiseRight program</w:t>
      </w:r>
      <w:r>
        <w:t xml:space="preserve">.  </w:t>
      </w:r>
      <w:r w:rsidR="0081B93C">
        <w:t>A percentage of RaiseRight gift card purchases returns to Transfiguration, and that percentage is applied toward each family’s fundraising goal.</w:t>
      </w:r>
    </w:p>
    <w:p w:rsidR="004F50D9" w:rsidRDefault="004F50D9" w14:paraId="17C56BD9" w14:textId="77777777">
      <w:pPr>
        <w:spacing w:after="0"/>
        <w:ind w:left="720"/>
      </w:pPr>
    </w:p>
    <w:p w:rsidR="00CE7F93" w:rsidP="00805A31" w:rsidRDefault="00935BA4" w14:paraId="5017394C" w14:textId="53F82CD4">
      <w:pPr>
        <w:numPr>
          <w:ilvl w:val="0"/>
          <w:numId w:val="4"/>
        </w:numPr>
        <w:spacing w:after="0"/>
        <w:ind w:hanging="360"/>
        <w:rPr>
          <w:b/>
        </w:rPr>
      </w:pPr>
      <w:r>
        <w:rPr>
          <w:b/>
        </w:rPr>
        <w:t>Catholic United Financial Raffle (January)</w:t>
      </w:r>
    </w:p>
    <w:p w:rsidR="00CE7F93" w:rsidRDefault="00935BA4" w14:paraId="25FDF30D" w14:textId="74F3BBE5">
      <w:pPr>
        <w:spacing w:after="0"/>
        <w:ind w:left="720"/>
      </w:pPr>
      <w:r>
        <w:t>Transfiguration Catholic School participates in the raffle in January, with prizes provided by Catholic United Financial. All money raised comes directly back to the school</w:t>
      </w:r>
      <w:r w:rsidR="68DBE50B">
        <w:t xml:space="preserve"> and applies toward each family’s fundraising goal</w:t>
      </w:r>
      <w:r>
        <w:t>. Students and families will be asked to sell raffle tickets to support this fundraiser.</w:t>
      </w:r>
    </w:p>
    <w:p w:rsidR="00CE7F93" w:rsidRDefault="00CE7F93" w14:paraId="1A61F66B" w14:textId="77777777">
      <w:pPr>
        <w:spacing w:after="0"/>
        <w:ind w:left="720"/>
      </w:pPr>
    </w:p>
    <w:p w:rsidR="00CE7F93" w:rsidP="00805A31" w:rsidRDefault="00935BA4" w14:paraId="47DDF4B9" w14:textId="24018909">
      <w:pPr>
        <w:numPr>
          <w:ilvl w:val="0"/>
          <w:numId w:val="4"/>
        </w:numPr>
        <w:spacing w:after="0"/>
        <w:ind w:hanging="360"/>
        <w:rPr>
          <w:b/>
        </w:rPr>
      </w:pPr>
      <w:r>
        <w:rPr>
          <w:b/>
        </w:rPr>
        <w:t>Other Fundraising Opportunities (Year-Round)</w:t>
      </w:r>
    </w:p>
    <w:p w:rsidRPr="002C49CA" w:rsidR="00CE7F93" w:rsidP="71C8E65E" w:rsidRDefault="6532B4A2" w14:paraId="290226B7" w14:textId="1BA492C2">
      <w:pPr>
        <w:spacing w:after="0"/>
        <w:ind w:left="720"/>
        <w:rPr>
          <w:b/>
          <w:bCs/>
          <w:color w:val="auto"/>
        </w:rPr>
      </w:pPr>
      <w:r w:rsidRPr="71C8E65E">
        <w:rPr>
          <w:color w:val="auto"/>
        </w:rPr>
        <w:t xml:space="preserve">Christmas </w:t>
      </w:r>
      <w:r w:rsidRPr="71C8E65E" w:rsidR="00C52598">
        <w:rPr>
          <w:color w:val="auto"/>
        </w:rPr>
        <w:t>Wreaths</w:t>
      </w:r>
      <w:r w:rsidRPr="71C8E65E" w:rsidR="4BCAF0B0">
        <w:rPr>
          <w:color w:val="auto"/>
        </w:rPr>
        <w:t xml:space="preserve"> and </w:t>
      </w:r>
      <w:r w:rsidRPr="71C8E65E" w:rsidR="00935BA4">
        <w:rPr>
          <w:color w:val="auto"/>
        </w:rPr>
        <w:t>Redemption Programs (</w:t>
      </w:r>
      <w:r w:rsidRPr="71C8E65E" w:rsidR="00E74F89">
        <w:rPr>
          <w:color w:val="auto"/>
        </w:rPr>
        <w:t>box tops</w:t>
      </w:r>
      <w:r w:rsidRPr="71C8E65E" w:rsidR="00935BA4">
        <w:rPr>
          <w:color w:val="auto"/>
        </w:rPr>
        <w:t>) are among the other fundraising opportunities provided.</w:t>
      </w:r>
    </w:p>
    <w:p w:rsidRPr="002C49CA" w:rsidR="00CE7F93" w:rsidRDefault="00CE7F93" w14:paraId="5293F539" w14:textId="77777777">
      <w:pPr>
        <w:spacing w:after="0"/>
        <w:ind w:left="720"/>
        <w:rPr>
          <w:b/>
          <w:color w:val="auto"/>
        </w:rPr>
      </w:pPr>
    </w:p>
    <w:p w:rsidR="00CE7F93" w:rsidRDefault="00935BA4" w14:paraId="11337522" w14:textId="142E1E33">
      <w:pPr>
        <w:spacing w:after="0"/>
        <w:ind w:left="720"/>
        <w:rPr>
          <w:b/>
        </w:rPr>
      </w:pPr>
      <w:r>
        <w:t xml:space="preserve">Funds raised above and beyond the annual goal are used </w:t>
      </w:r>
      <w:r w:rsidR="002C49CA">
        <w:t xml:space="preserve">for </w:t>
      </w:r>
      <w:r>
        <w:t>current and future needs of the school.</w:t>
      </w:r>
    </w:p>
    <w:p w:rsidR="00CE7F93" w:rsidRDefault="00CE7F93" w14:paraId="7E2162A1" w14:textId="77777777">
      <w:pPr>
        <w:spacing w:after="0"/>
        <w:ind w:left="720"/>
        <w:rPr>
          <w:b/>
        </w:rPr>
      </w:pPr>
    </w:p>
    <w:p w:rsidR="00CE7F93" w:rsidRDefault="00935BA4" w14:paraId="61D1AD0D" w14:textId="00FCCF08">
      <w:r>
        <w:t xml:space="preserve">Development and fundraising initiatives may only occur under the direct supervision of the </w:t>
      </w:r>
      <w:r w:rsidR="00D66A64">
        <w:t>principal</w:t>
      </w:r>
      <w:r>
        <w:t xml:space="preserve">. No money or gifts-in-kind, nor any fundraising drives, collections, </w:t>
      </w:r>
      <w:r w:rsidR="009D6D2A">
        <w:t>raffles,</w:t>
      </w:r>
      <w:r>
        <w:t xml:space="preserve"> or activities, may be solicited in the name of Transfiguration Catholic School without the written approval of the </w:t>
      </w:r>
      <w:r w:rsidR="00D66A64">
        <w:t>principal</w:t>
      </w:r>
      <w:r>
        <w:t>.</w:t>
      </w:r>
    </w:p>
    <w:p w:rsidR="00CE7F93" w:rsidP="71C8E65E" w:rsidRDefault="00935BA4" w14:paraId="43E8C196" w14:textId="5C4DBC14">
      <w:pPr>
        <w:spacing w:after="0"/>
        <w:rPr>
          <w:b/>
          <w:bCs/>
        </w:rPr>
      </w:pPr>
      <w:r>
        <w:t xml:space="preserve">Please contact the </w:t>
      </w:r>
      <w:r w:rsidR="00D66A64">
        <w:t>principal</w:t>
      </w:r>
      <w:r>
        <w:t xml:space="preserve">, school office staff or a School Advisory </w:t>
      </w:r>
      <w:r w:rsidR="3AD2A73D">
        <w:t xml:space="preserve">Board </w:t>
      </w:r>
      <w:r>
        <w:t xml:space="preserve">member if you have questions or suggestions related to fundraising policies and opportunities at Transfiguration. </w:t>
      </w:r>
    </w:p>
    <w:p w:rsidR="00CE7F93" w:rsidRDefault="00CE7F93" w14:paraId="5357669E" w14:textId="77777777">
      <w:pPr>
        <w:rPr>
          <w:sz w:val="24"/>
          <w:szCs w:val="24"/>
        </w:rPr>
      </w:pPr>
    </w:p>
    <w:p w:rsidRPr="00207676" w:rsidR="002C49CA" w:rsidP="002C49CA" w:rsidRDefault="002C3AB3" w14:paraId="0CE55244" w14:textId="0E4B3A75">
      <w:pPr>
        <w:pStyle w:val="Heading1"/>
      </w:pPr>
      <w:bookmarkStart w:name="_Toc2118119211" w:id="158"/>
      <w:bookmarkStart w:name="_Toc143083696" w:id="159"/>
      <w:r>
        <w:lastRenderedPageBreak/>
        <w:t>General School Policies</w:t>
      </w:r>
      <w:bookmarkEnd w:id="158"/>
      <w:bookmarkEnd w:id="159"/>
    </w:p>
    <w:p w:rsidR="00CE7F93" w:rsidP="00D66A64" w:rsidRDefault="00935BA4" w14:paraId="54DB0D44" w14:textId="67734A38">
      <w:pPr>
        <w:pStyle w:val="Heading2"/>
        <w:jc w:val="left"/>
      </w:pPr>
      <w:bookmarkStart w:name="_Toc916260384" w:id="160"/>
      <w:bookmarkStart w:name="_Toc143083697" w:id="161"/>
      <w:r>
        <w:t>Textbooks/Supplemental Materials</w:t>
      </w:r>
      <w:bookmarkEnd w:id="160"/>
      <w:bookmarkEnd w:id="161"/>
    </w:p>
    <w:p w:rsidR="00CE7F93" w:rsidP="00931FE6" w:rsidRDefault="00935BA4" w14:paraId="09206C95" w14:textId="4A2F04C3">
      <w:r>
        <w:t xml:space="preserve">At the beginning of each school year or school term, each student is provided with textbooks.  Students are required to return these and other loaned materials in good condition at the end of the course. Families must compensate Transfiguration for damaged or lost books and materials. </w:t>
      </w:r>
    </w:p>
    <w:p w:rsidR="00CE7F93" w:rsidP="30726C09" w:rsidRDefault="00935BA4" w14:paraId="7F4BA3E6" w14:textId="7B35106C">
      <w:pPr>
        <w:pStyle w:val="Heading2"/>
        <w:pBdr>
          <w:top w:val="none" w:color="auto" w:sz="0" w:space="0"/>
          <w:left w:val="none" w:color="auto" w:sz="0" w:space="0"/>
          <w:bottom w:val="none" w:color="auto" w:sz="0" w:space="0"/>
          <w:right w:val="none" w:color="auto" w:sz="0" w:space="0"/>
          <w:between w:val="none" w:color="auto" w:sz="0" w:space="0"/>
        </w:pBdr>
        <w:jc w:val="left"/>
      </w:pPr>
      <w:bookmarkStart w:name="_Toc1559155549" w:id="162"/>
      <w:bookmarkStart w:name="_Toc143083698" w:id="163"/>
      <w:r>
        <w:t>Student Property</w:t>
      </w:r>
      <w:bookmarkEnd w:id="162"/>
      <w:bookmarkEnd w:id="163"/>
    </w:p>
    <w:p w:rsidR="00CE7F93" w:rsidP="00B247A9" w:rsidRDefault="00935BA4" w14:paraId="13DBA5D8" w14:textId="43D8ECC1">
      <w:pPr>
        <w:pBdr>
          <w:top w:val="none" w:color="auto" w:sz="0" w:space="0"/>
          <w:left w:val="none" w:color="auto" w:sz="0" w:space="0"/>
          <w:bottom w:val="none" w:color="auto" w:sz="0" w:space="0"/>
          <w:right w:val="none" w:color="auto" w:sz="0" w:space="0"/>
          <w:between w:val="none" w:color="auto" w:sz="0" w:space="0"/>
        </w:pBdr>
      </w:pPr>
      <w:r>
        <w:t xml:space="preserve">Transfiguration is not responsible for student property, including money or other valuables, which is lost, </w:t>
      </w:r>
      <w:r w:rsidR="00D66A64">
        <w:t>stolen,</w:t>
      </w:r>
      <w:r>
        <w:t xml:space="preserve"> or misplaced. </w:t>
      </w:r>
    </w:p>
    <w:p w:rsidRPr="00B34D38" w:rsidR="00B34D38" w:rsidP="00F30408" w:rsidRDefault="00B34D38" w14:paraId="3E135EBB" w14:textId="4C419D3E">
      <w:pPr>
        <w:pStyle w:val="Heading2"/>
        <w:jc w:val="left"/>
      </w:pPr>
      <w:bookmarkStart w:name="_Toc1617655752" w:id="164"/>
      <w:bookmarkStart w:name="_Toc143083699" w:id="165"/>
      <w:r>
        <w:t>Library</w:t>
      </w:r>
      <w:bookmarkEnd w:id="164"/>
      <w:bookmarkEnd w:id="165"/>
      <w:r>
        <w:t xml:space="preserve"> </w:t>
      </w:r>
    </w:p>
    <w:p w:rsidR="00B34D38" w:rsidP="71C8E65E" w:rsidRDefault="00B34D38" w14:paraId="52C50BF9" w14:textId="1C3750B4">
      <w:pPr>
        <w:pBdr>
          <w:top w:val="none" w:color="auto" w:sz="0" w:space="0"/>
          <w:left w:val="none" w:color="auto" w:sz="0" w:space="0"/>
          <w:bottom w:val="none" w:color="auto" w:sz="0" w:space="0"/>
          <w:right w:val="none" w:color="auto" w:sz="0" w:space="0"/>
          <w:between w:val="none" w:color="auto" w:sz="0" w:space="0"/>
        </w:pBdr>
        <w:spacing w:after="0"/>
      </w:pPr>
      <w:r>
        <w:t xml:space="preserve">Students will have weekly opportunities to visit the school library and check out books. The check-out period is </w:t>
      </w:r>
      <w:r w:rsidR="24908797">
        <w:t>two</w:t>
      </w:r>
      <w:r>
        <w:t xml:space="preserve"> week</w:t>
      </w:r>
      <w:r w:rsidR="1E965376">
        <w:t>s</w:t>
      </w:r>
      <w:r>
        <w:t>. Students who forget to return their books will be allowed a one-week grace period. Students who fail to return their book after t</w:t>
      </w:r>
      <w:r w:rsidR="0DDC1F30">
        <w:t>hree</w:t>
      </w:r>
      <w:r>
        <w:t xml:space="preserve"> weeks will have check out privileges revoked until the missing book is returned or a fine is paid.</w:t>
      </w:r>
    </w:p>
    <w:p w:rsidR="00CE7F93" w:rsidP="00B247A9" w:rsidRDefault="00CE7F93" w14:paraId="0758C436" w14:textId="2B731807">
      <w:pPr>
        <w:pStyle w:val="Heading2"/>
        <w:pBdr>
          <w:top w:val="none" w:color="auto" w:sz="0" w:space="0"/>
          <w:left w:val="none" w:color="auto" w:sz="0" w:space="0"/>
          <w:bottom w:val="none" w:color="auto" w:sz="0" w:space="0"/>
          <w:right w:val="none" w:color="auto" w:sz="0" w:space="0"/>
          <w:between w:val="none" w:color="auto" w:sz="0" w:space="0"/>
        </w:pBdr>
        <w:jc w:val="left"/>
      </w:pPr>
    </w:p>
    <w:p w:rsidR="00CE7F93" w:rsidP="30726C09" w:rsidRDefault="00935BA4" w14:paraId="736BED68" w14:textId="016818DE">
      <w:pPr>
        <w:pStyle w:val="Heading2"/>
        <w:pBdr>
          <w:top w:val="none" w:color="auto" w:sz="0" w:space="0"/>
          <w:left w:val="none" w:color="auto" w:sz="0" w:space="0"/>
          <w:bottom w:val="none" w:color="auto" w:sz="0" w:space="0"/>
          <w:right w:val="none" w:color="auto" w:sz="0" w:space="0"/>
          <w:between w:val="none" w:color="auto" w:sz="0" w:space="0"/>
        </w:pBdr>
        <w:jc w:val="left"/>
      </w:pPr>
      <w:bookmarkStart w:name="_Toc916795361" w:id="166"/>
      <w:bookmarkStart w:name="_Toc143083700" w:id="167"/>
      <w:r>
        <w:t>Photos</w:t>
      </w:r>
      <w:bookmarkEnd w:id="166"/>
      <w:bookmarkEnd w:id="167"/>
      <w:r>
        <w:t xml:space="preserve"> </w:t>
      </w:r>
    </w:p>
    <w:p w:rsidR="00CE7F93" w:rsidP="71C8E65E" w:rsidRDefault="00935BA4" w14:paraId="0E7FABEA" w14:textId="40E236CB">
      <w:pPr>
        <w:pBdr>
          <w:top w:val="none" w:color="auto" w:sz="0" w:space="0"/>
          <w:left w:val="none" w:color="auto" w:sz="0" w:space="0"/>
          <w:bottom w:val="none" w:color="auto" w:sz="0" w:space="0"/>
          <w:right w:val="none" w:color="auto" w:sz="0" w:space="0"/>
          <w:between w:val="none" w:color="auto" w:sz="0" w:space="0"/>
        </w:pBdr>
      </w:pPr>
      <w:r>
        <w:t>From time to time, Transfiguration produces various documents, electronically and in print, such as advertisements or school publications. As part of the production of such items, pictures of students or their activities and work may be included. Transfiguration requ</w:t>
      </w:r>
      <w:r w:rsidR="117DD0DE">
        <w:t>ires</w:t>
      </w:r>
      <w:r>
        <w:t xml:space="preserve"> that parents who are willing to allow use of their child’s photograph, name, and</w:t>
      </w:r>
      <w:r w:rsidR="2B73443C">
        <w:t>/or</w:t>
      </w:r>
      <w:r>
        <w:t xml:space="preserve"> work on such documents, indicate that approval by completing an authorization for consent and release. </w:t>
      </w:r>
    </w:p>
    <w:p w:rsidR="00CE7F93" w:rsidP="30726C09" w:rsidRDefault="00935BA4" w14:paraId="52F2F0AC" w14:textId="6DEC9D6E">
      <w:pPr>
        <w:pStyle w:val="Heading2"/>
        <w:pBdr>
          <w:top w:val="none" w:color="auto" w:sz="0" w:space="0"/>
          <w:left w:val="none" w:color="auto" w:sz="0" w:space="0"/>
          <w:bottom w:val="none" w:color="auto" w:sz="0" w:space="0"/>
          <w:right w:val="none" w:color="auto" w:sz="0" w:space="0"/>
          <w:between w:val="none" w:color="auto" w:sz="0" w:space="0"/>
        </w:pBdr>
        <w:jc w:val="left"/>
      </w:pPr>
      <w:bookmarkStart w:name="_Toc1857069685" w:id="168"/>
      <w:bookmarkStart w:name="_Toc143083701" w:id="169"/>
      <w:r>
        <w:t>Guests and Visitors</w:t>
      </w:r>
      <w:bookmarkEnd w:id="168"/>
      <w:bookmarkEnd w:id="169"/>
      <w:r>
        <w:t xml:space="preserve"> </w:t>
      </w:r>
    </w:p>
    <w:p w:rsidR="004F50D9" w:rsidP="00B247A9" w:rsidRDefault="00B34D38" w14:paraId="027B8237" w14:textId="3FF2F4FA">
      <w:pPr>
        <w:pBdr>
          <w:top w:val="none" w:color="auto" w:sz="0" w:space="0"/>
          <w:left w:val="none" w:color="auto" w:sz="0" w:space="0"/>
          <w:bottom w:val="none" w:color="auto" w:sz="0" w:space="0"/>
          <w:right w:val="none" w:color="auto" w:sz="0" w:space="0"/>
          <w:between w:val="none" w:color="auto" w:sz="0" w:space="0"/>
        </w:pBdr>
      </w:pPr>
      <w:r>
        <w:t>Transfiguration is</w:t>
      </w:r>
      <w:r w:rsidR="00935BA4">
        <w:t xml:space="preserve"> pleased to welcome guests to our campus for school day visits, extracurricular activities, and special events. All guests must sign in at the Main School Office and abide by the policies of Transfiguration. Guests visiting while school is in session must wear the provided visitor's badge. </w:t>
      </w:r>
    </w:p>
    <w:p w:rsidR="00CE7F93" w:rsidP="30726C09" w:rsidRDefault="00935BA4" w14:paraId="3E6881FE" w14:textId="7CE9A554">
      <w:pPr>
        <w:pStyle w:val="Heading2"/>
        <w:pBdr>
          <w:top w:val="none" w:color="auto" w:sz="0" w:space="0"/>
          <w:left w:val="none" w:color="auto" w:sz="0" w:space="0"/>
          <w:bottom w:val="none" w:color="auto" w:sz="0" w:space="0"/>
          <w:right w:val="none" w:color="auto" w:sz="0" w:space="0"/>
          <w:between w:val="none" w:color="auto" w:sz="0" w:space="0"/>
        </w:pBdr>
        <w:jc w:val="left"/>
      </w:pPr>
      <w:bookmarkStart w:name="_Toc933981597" w:id="170"/>
      <w:bookmarkStart w:name="_Toc143083702" w:id="171"/>
      <w:r>
        <w:t>Field Trips</w:t>
      </w:r>
      <w:bookmarkEnd w:id="170"/>
      <w:bookmarkEnd w:id="171"/>
    </w:p>
    <w:p w:rsidR="00CE7F93" w:rsidP="004F50D9" w:rsidRDefault="00935BA4" w14:paraId="6E3AFBDF" w14:textId="573F19EC">
      <w:pPr>
        <w:pBdr>
          <w:top w:val="none" w:color="auto" w:sz="0" w:space="0"/>
          <w:left w:val="none" w:color="auto" w:sz="0" w:space="0"/>
          <w:bottom w:val="none" w:color="auto" w:sz="0" w:space="0"/>
          <w:right w:val="none" w:color="auto" w:sz="0" w:space="0"/>
          <w:between w:val="none" w:color="auto" w:sz="0" w:space="0"/>
        </w:pBdr>
        <w:spacing w:after="0"/>
      </w:pPr>
      <w:r>
        <w:t>Individual permission slips will be required of each student for each field trip. Students will be prohibited from attending a field trip if a signed permission slip has not been turned in to the teacher. Field trips are always chaperoned. Chaperones pay for their own tickets. Students dress in uniform (unless otherwise notified) for all field trips.</w:t>
      </w:r>
    </w:p>
    <w:p w:rsidRPr="004F50D9" w:rsidR="004F50D9" w:rsidP="004F50D9" w:rsidRDefault="004F50D9" w14:paraId="2AD25771" w14:textId="77777777">
      <w:pPr>
        <w:pBdr>
          <w:top w:val="none" w:color="auto" w:sz="0" w:space="0"/>
          <w:left w:val="none" w:color="auto" w:sz="0" w:space="0"/>
          <w:bottom w:val="none" w:color="auto" w:sz="0" w:space="0"/>
          <w:right w:val="none" w:color="auto" w:sz="0" w:space="0"/>
          <w:between w:val="none" w:color="auto" w:sz="0" w:space="0"/>
        </w:pBdr>
        <w:spacing w:after="0"/>
      </w:pPr>
    </w:p>
    <w:p w:rsidRPr="00F30408" w:rsidR="00CE7F93" w:rsidP="00F30408" w:rsidRDefault="00935BA4" w14:paraId="1BC8320C" w14:textId="793D7DAC">
      <w:pPr>
        <w:pStyle w:val="Heading2"/>
        <w:jc w:val="left"/>
      </w:pPr>
      <w:bookmarkStart w:name="_Toc1195382407" w:id="172"/>
      <w:bookmarkStart w:name="_Toc143083703" w:id="173"/>
      <w:r>
        <w:t>Inclement Weather/School Closings</w:t>
      </w:r>
      <w:bookmarkEnd w:id="172"/>
      <w:bookmarkEnd w:id="173"/>
    </w:p>
    <w:p w:rsidR="00CE7F93" w:rsidRDefault="00935BA4" w14:paraId="6A34C063" w14:textId="2011E282">
      <w:pPr>
        <w:spacing w:after="0"/>
      </w:pPr>
      <w:r>
        <w:t xml:space="preserve">The decision to close Transfiguration due to inclement weather is made by the </w:t>
      </w:r>
      <w:r w:rsidR="006A01D7">
        <w:t>p</w:t>
      </w:r>
      <w:r>
        <w:t xml:space="preserve">rincipal, in consultation with the pastor.  </w:t>
      </w:r>
    </w:p>
    <w:p w:rsidR="00CE7F93" w:rsidRDefault="00CE7F93" w14:paraId="04C5817E" w14:textId="77777777">
      <w:pPr>
        <w:spacing w:after="0"/>
      </w:pPr>
    </w:p>
    <w:p w:rsidR="00CE7F93" w:rsidRDefault="00935BA4" w14:paraId="280564FD" w14:textId="0043CDA0">
      <w:pPr>
        <w:spacing w:after="0"/>
      </w:pPr>
      <w:r>
        <w:t xml:space="preserve">School closings will be announced on Transfiguration's website and on local radio and television stations, namely: </w:t>
      </w:r>
      <w:r w:rsidR="008340D2">
        <w:t xml:space="preserve">Kare 11 and </w:t>
      </w:r>
      <w:r>
        <w:t>WCCO, Channel 4. Families are also alerted via phone or email preferences</w:t>
      </w:r>
      <w:r w:rsidR="05C08715">
        <w:t xml:space="preserve"> marked in TADS.</w:t>
      </w:r>
    </w:p>
    <w:p w:rsidR="00CE7F93" w:rsidRDefault="00CE7F93" w14:paraId="720009CF" w14:textId="77777777">
      <w:pPr>
        <w:pStyle w:val="Heading2"/>
        <w:jc w:val="left"/>
      </w:pPr>
    </w:p>
    <w:p w:rsidR="00CE7F93" w:rsidP="006A01D7" w:rsidRDefault="00935BA4" w14:paraId="06854A7B" w14:textId="65E8831F">
      <w:pPr>
        <w:pStyle w:val="Heading2"/>
        <w:jc w:val="left"/>
      </w:pPr>
      <w:bookmarkStart w:name="_Toc191597257" w:id="174"/>
      <w:bookmarkStart w:name="_Toc143083704" w:id="175"/>
      <w:r>
        <w:t>Transportation, Parking, and Car Safety</w:t>
      </w:r>
      <w:bookmarkEnd w:id="174"/>
      <w:bookmarkEnd w:id="175"/>
    </w:p>
    <w:p w:rsidR="00CE7F93" w:rsidRDefault="00935BA4" w14:paraId="428702F6" w14:textId="751B0D59">
      <w:r>
        <w:lastRenderedPageBreak/>
        <w:t xml:space="preserve">Transfiguration expects all individuals on its premises to act in accordance with safety regulations, particularly when picking up and dropping off students from school. Please refrain from use of your cell phone while driving on Transfiguration property or picking up and dropping off students. </w:t>
      </w:r>
    </w:p>
    <w:p w:rsidR="00CE7F93" w:rsidRDefault="00935BA4" w14:paraId="50896CA3" w14:textId="77777777">
      <w:pPr>
        <w:spacing w:after="0"/>
      </w:pPr>
      <w:r>
        <w:t xml:space="preserve">Cars are to park on the north side of the parking lot. Abide by the parking regulations for the safety of the students. Children use the south part of the parking area, in front of the school entrance, to play during the school day. Please use caution when driving on the lot. Please do not block the bus lane while there are buses present. </w:t>
      </w:r>
    </w:p>
    <w:p w:rsidRPr="006A01D7" w:rsidR="00CE7F93" w:rsidRDefault="00935BA4" w14:paraId="00C2779F" w14:textId="368C27A3">
      <w:pPr>
        <w:pStyle w:val="Heading1"/>
        <w:rPr>
          <w:sz w:val="32"/>
          <w:szCs w:val="32"/>
        </w:rPr>
      </w:pPr>
      <w:bookmarkStart w:name="_Toc837814364" w:id="176"/>
      <w:bookmarkStart w:name="_Toc143083705" w:id="177"/>
      <w:r w:rsidRPr="30726C09">
        <w:rPr>
          <w:sz w:val="32"/>
          <w:szCs w:val="32"/>
        </w:rPr>
        <w:t>Volunteers</w:t>
      </w:r>
      <w:bookmarkEnd w:id="176"/>
      <w:bookmarkEnd w:id="177"/>
    </w:p>
    <w:p w:rsidR="00CE7F93" w:rsidP="006A01D7" w:rsidRDefault="00935BA4" w14:paraId="3F73C10A" w14:textId="4099C400">
      <w:pPr>
        <w:pStyle w:val="Heading2"/>
        <w:jc w:val="left"/>
      </w:pPr>
      <w:bookmarkStart w:name="_Toc723366437" w:id="178"/>
      <w:bookmarkStart w:name="_Toc143083706" w:id="179"/>
      <w:r>
        <w:t xml:space="preserve">Volunteer </w:t>
      </w:r>
      <w:r w:rsidR="02A41EB0">
        <w:t xml:space="preserve">Requirements </w:t>
      </w:r>
      <w:r w:rsidR="00014361">
        <w:t>&amp; Opportunities</w:t>
      </w:r>
      <w:bookmarkEnd w:id="178"/>
      <w:bookmarkEnd w:id="179"/>
    </w:p>
    <w:p w:rsidRPr="00014361" w:rsidR="00CE7F93" w:rsidP="00014361" w:rsidRDefault="00935BA4" w14:paraId="563B84FB" w14:textId="53963141">
      <w:pPr>
        <w:rPr>
          <w:color w:val="auto"/>
        </w:rPr>
      </w:pPr>
      <w:r w:rsidRPr="070C3731" w:rsidR="00935BA4">
        <w:rPr>
          <w:color w:val="auto"/>
        </w:rPr>
        <w:t xml:space="preserve">Each family </w:t>
      </w:r>
      <w:r w:rsidRPr="070C3731" w:rsidR="00935BA4">
        <w:rPr>
          <w:color w:val="auto"/>
        </w:rPr>
        <w:t xml:space="preserve">is </w:t>
      </w:r>
      <w:r w:rsidRPr="070C3731" w:rsidR="3FD5A65D">
        <w:rPr>
          <w:color w:val="auto"/>
        </w:rPr>
        <w:t xml:space="preserve">required </w:t>
      </w:r>
      <w:r w:rsidRPr="070C3731" w:rsidR="00935BA4">
        <w:rPr>
          <w:color w:val="auto"/>
        </w:rPr>
        <w:t>to</w:t>
      </w:r>
      <w:r w:rsidRPr="070C3731" w:rsidR="00935BA4">
        <w:rPr>
          <w:color w:val="auto"/>
        </w:rPr>
        <w:t xml:space="preserve"> complete </w:t>
      </w:r>
      <w:r w:rsidRPr="070C3731" w:rsidR="48636391">
        <w:rPr>
          <w:color w:val="auto"/>
        </w:rPr>
        <w:t xml:space="preserve">25 hours of </w:t>
      </w:r>
      <w:r w:rsidRPr="070C3731" w:rsidR="00935BA4">
        <w:rPr>
          <w:color w:val="auto"/>
        </w:rPr>
        <w:t>volunteer activit</w:t>
      </w:r>
      <w:r w:rsidRPr="070C3731" w:rsidR="006F3F4D">
        <w:rPr>
          <w:color w:val="auto"/>
        </w:rPr>
        <w:t>ies throughout the year</w:t>
      </w:r>
      <w:r w:rsidRPr="070C3731" w:rsidR="006F3F4D">
        <w:rPr>
          <w:color w:val="auto"/>
        </w:rPr>
        <w:t>.</w:t>
      </w:r>
      <w:r w:rsidRPr="070C3731" w:rsidR="74B49CAE">
        <w:rPr>
          <w:color w:val="auto"/>
        </w:rPr>
        <w:t xml:space="preserve">  </w:t>
      </w:r>
      <w:r w:rsidRPr="070C3731" w:rsidR="74B49CAE">
        <w:rPr>
          <w:color w:val="auto"/>
        </w:rPr>
        <w:t>These hours will be tracked through the school office.</w:t>
      </w:r>
      <w:r w:rsidRPr="070C3731" w:rsidR="3362EC35">
        <w:rPr>
          <w:color w:val="auto"/>
        </w:rPr>
        <w:t xml:space="preserve">  If hours are not completed by the last day of school, families will be charged $10 for each incomplete hour.</w:t>
      </w:r>
    </w:p>
    <w:p w:rsidR="00014361" w:rsidP="71C8E65E" w:rsidRDefault="006F3F4D" w14:paraId="181314EC" w14:textId="005FF8AB">
      <w:pPr>
        <w:spacing w:after="0"/>
        <w:rPr>
          <w:b/>
          <w:bCs/>
        </w:rPr>
      </w:pPr>
      <w:r w:rsidRPr="30726C09">
        <w:rPr>
          <w:b/>
          <w:bCs/>
        </w:rPr>
        <w:t>Some o</w:t>
      </w:r>
      <w:r w:rsidRPr="30726C09" w:rsidR="00014361">
        <w:rPr>
          <w:b/>
          <w:bCs/>
        </w:rPr>
        <w:t>pportunities</w:t>
      </w:r>
      <w:r w:rsidRPr="30726C09">
        <w:rPr>
          <w:b/>
          <w:bCs/>
        </w:rPr>
        <w:t xml:space="preserve"> are:</w:t>
      </w:r>
    </w:p>
    <w:p w:rsidR="30726C09" w:rsidP="30726C09" w:rsidRDefault="30726C09" w14:paraId="16D9C78E" w14:textId="5A54D636">
      <w:pPr>
        <w:spacing w:after="0"/>
        <w:rPr>
          <w:b/>
          <w:bCs/>
        </w:rPr>
        <w:sectPr w:rsidR="30726C09" w:rsidSect="00870D3B">
          <w:headerReference w:type="default" r:id="rId34"/>
          <w:footerReference w:type="default" r:id="rId35"/>
          <w:headerReference w:type="first" r:id="rId36"/>
          <w:footerReference w:type="first" r:id="rId37"/>
          <w:type w:val="continuous"/>
          <w:pgSz w:w="12240" w:h="15840" w:orient="portrait"/>
          <w:pgMar w:top="0" w:right="1080" w:bottom="1440" w:left="1224" w:header="0" w:footer="720" w:gutter="0"/>
          <w:pgNumType w:start="1"/>
          <w:cols w:space="720"/>
          <w:titlePg/>
          <w:docGrid w:linePitch="299"/>
        </w:sectPr>
      </w:pPr>
    </w:p>
    <w:p w:rsidR="008C42AC" w:rsidP="30726C09" w:rsidRDefault="532A030B" w14:paraId="45A8D1D5" w14:textId="0F839277">
      <w:pPr>
        <w:spacing w:after="0"/>
      </w:pPr>
      <w:r>
        <w:t xml:space="preserve">      </w:t>
      </w:r>
      <w:r w:rsidR="008C42AC">
        <w:t>Walk-a-thon</w:t>
      </w:r>
    </w:p>
    <w:p w:rsidR="00CE7F93" w:rsidP="00CB0FBB" w:rsidRDefault="00935BA4" w14:paraId="7588DFA7" w14:textId="4AD31E40">
      <w:pPr>
        <w:spacing w:after="0"/>
        <w:ind w:left="360"/>
      </w:pPr>
      <w:r>
        <w:t>Black and Gold</w:t>
      </w:r>
    </w:p>
    <w:p w:rsidR="00CE7F93" w:rsidP="00014361" w:rsidRDefault="00935BA4" w14:paraId="1EF8F617" w14:textId="1E7276FC">
      <w:pPr>
        <w:spacing w:after="0"/>
        <w:ind w:left="360"/>
      </w:pPr>
      <w:r>
        <w:t xml:space="preserve">Grandparents Day </w:t>
      </w:r>
    </w:p>
    <w:p w:rsidR="00CE7F93" w:rsidP="00014361" w:rsidRDefault="00935BA4" w14:paraId="5005A3E6" w14:textId="5450B4A5">
      <w:pPr>
        <w:spacing w:after="0"/>
        <w:ind w:left="360"/>
      </w:pPr>
      <w:r>
        <w:t xml:space="preserve">Coach </w:t>
      </w:r>
      <w:r w:rsidR="00014361">
        <w:t xml:space="preserve">of </w:t>
      </w:r>
      <w:r>
        <w:t xml:space="preserve">athletic or academic </w:t>
      </w:r>
      <w:r w:rsidR="00014361">
        <w:t>t</w:t>
      </w:r>
      <w:r>
        <w:t>eam</w:t>
      </w:r>
    </w:p>
    <w:p w:rsidR="00CE7F93" w:rsidP="00014361" w:rsidRDefault="00935BA4" w14:paraId="036D9CB4" w14:textId="51710EA8">
      <w:pPr>
        <w:spacing w:after="0"/>
        <w:ind w:left="360"/>
      </w:pPr>
      <w:r>
        <w:t>Ashland</w:t>
      </w:r>
    </w:p>
    <w:p w:rsidR="008C42AC" w:rsidP="00014361" w:rsidRDefault="008C42AC" w14:paraId="79D2D230" w14:textId="615BEF09">
      <w:pPr>
        <w:spacing w:after="0"/>
        <w:ind w:left="360"/>
      </w:pPr>
      <w:r>
        <w:t xml:space="preserve">Teacher Appreciation </w:t>
      </w:r>
    </w:p>
    <w:p w:rsidR="00CE7F93" w:rsidP="00014361" w:rsidRDefault="00935BA4" w14:paraId="1EE7B486" w14:textId="6E9BC953">
      <w:pPr>
        <w:spacing w:after="0"/>
        <w:ind w:left="360"/>
      </w:pPr>
      <w:r>
        <w:t>Home and School</w:t>
      </w:r>
      <w:r w:rsidR="46C06EE3">
        <w:t xml:space="preserve"> Development</w:t>
      </w:r>
    </w:p>
    <w:p w:rsidR="00CE7F93" w:rsidP="00014361" w:rsidRDefault="00935BA4" w14:paraId="29B26DE0" w14:textId="67828A95">
      <w:pPr>
        <w:spacing w:after="0"/>
        <w:ind w:left="360"/>
      </w:pPr>
      <w:r>
        <w:t xml:space="preserve">Conference Dinners </w:t>
      </w:r>
    </w:p>
    <w:p w:rsidR="00CE7F93" w:rsidP="002E7B1C" w:rsidRDefault="00935BA4" w14:paraId="4C878210" w14:textId="0952E203">
      <w:pPr>
        <w:spacing w:after="0"/>
        <w:ind w:left="360"/>
      </w:pPr>
      <w:r>
        <w:t>Open House tour guide</w:t>
      </w:r>
    </w:p>
    <w:p w:rsidR="00CE7F93" w:rsidP="00014361" w:rsidRDefault="006A01D7" w14:paraId="05957ADB" w14:textId="09729882">
      <w:pPr>
        <w:spacing w:after="0"/>
        <w:ind w:left="360"/>
      </w:pPr>
      <w:r>
        <w:t>Lunchroom</w:t>
      </w:r>
      <w:r w:rsidR="00935BA4">
        <w:t xml:space="preserve"> Duty shifts</w:t>
      </w:r>
    </w:p>
    <w:p w:rsidR="00CE7F93" w:rsidP="00014361" w:rsidRDefault="00935BA4" w14:paraId="5296CB45" w14:textId="77777777">
      <w:pPr>
        <w:spacing w:after="0"/>
        <w:ind w:left="360"/>
      </w:pPr>
      <w:r>
        <w:t>Recess Duty</w:t>
      </w:r>
    </w:p>
    <w:p w:rsidR="00CE7F93" w:rsidP="00014361" w:rsidRDefault="00935BA4" w14:paraId="7E00FA3E" w14:textId="77777777">
      <w:pPr>
        <w:spacing w:after="0"/>
        <w:ind w:left="360"/>
      </w:pPr>
      <w:r>
        <w:t>Classroom volunteering</w:t>
      </w:r>
    </w:p>
    <w:p w:rsidR="00CE7F93" w:rsidP="00014361" w:rsidRDefault="00935BA4" w14:paraId="068D171C" w14:textId="77777777">
      <w:pPr>
        <w:spacing w:after="0"/>
        <w:ind w:left="360"/>
      </w:pPr>
      <w:r>
        <w:t>Field Trip chaperoning</w:t>
      </w:r>
    </w:p>
    <w:p w:rsidR="00014361" w:rsidRDefault="00014361" w14:paraId="16F5DC28" w14:textId="77777777">
      <w:pPr>
        <w:spacing w:after="0"/>
        <w:sectPr w:rsidR="00014361" w:rsidSect="00014361">
          <w:headerReference w:type="first" r:id="rId38"/>
          <w:type w:val="continuous"/>
          <w:pgSz w:w="12240" w:h="15840" w:orient="portrait"/>
          <w:pgMar w:top="1440" w:right="1080" w:bottom="1440" w:left="1224" w:header="0" w:footer="720" w:gutter="0"/>
          <w:pgNumType w:start="1"/>
          <w:cols w:space="720" w:num="2"/>
          <w:titlePg/>
          <w:docGrid w:linePitch="299"/>
        </w:sectPr>
      </w:pPr>
    </w:p>
    <w:p w:rsidR="00BC6024" w:rsidRDefault="00BC6024" w14:paraId="2680306F" w14:textId="77777777">
      <w:pPr>
        <w:spacing w:after="0"/>
      </w:pPr>
    </w:p>
    <w:p w:rsidR="00CE7F93" w:rsidRDefault="00935BA4" w14:paraId="6DBC46F0" w14:textId="48318E72">
      <w:pPr>
        <w:spacing w:after="0"/>
      </w:pPr>
      <w:r>
        <w:t>*Volunteer opportunities are not limited to the list</w:t>
      </w:r>
      <w:r w:rsidR="00BC6024">
        <w:t>s</w:t>
      </w:r>
      <w:r>
        <w:t xml:space="preserve"> above. </w:t>
      </w:r>
      <w:r w:rsidR="00BC6024">
        <w:t>Please contact the school office with questions</w:t>
      </w:r>
      <w:r>
        <w:t>.</w:t>
      </w:r>
    </w:p>
    <w:p w:rsidR="00BC6024" w:rsidP="006A01D7" w:rsidRDefault="00BC6024" w14:paraId="1C65A957" w14:textId="77777777">
      <w:pPr>
        <w:pStyle w:val="Heading2"/>
        <w:jc w:val="left"/>
      </w:pPr>
    </w:p>
    <w:p w:rsidRPr="009C31E8" w:rsidR="00CE7F93" w:rsidP="009C31E8" w:rsidRDefault="00935BA4" w14:paraId="23529C2D" w14:textId="0C130FD9">
      <w:pPr>
        <w:pStyle w:val="Heading2"/>
        <w:jc w:val="left"/>
      </w:pPr>
      <w:bookmarkStart w:name="_Toc64666204" w:id="180"/>
      <w:bookmarkStart w:name="_Toc143083707" w:id="181"/>
      <w:r>
        <w:t>Application Process</w:t>
      </w:r>
      <w:bookmarkEnd w:id="180"/>
      <w:bookmarkEnd w:id="181"/>
    </w:p>
    <w:p w:rsidR="00CE7F93" w:rsidRDefault="00935BA4" w14:paraId="333E3FB1" w14:textId="7C4E7A43">
      <w:r>
        <w:t xml:space="preserve">Transfiguration is grateful for the assistance of its volunteers. Anyone wishing to volunteer at Transfiguration should contact (651) 501-2220. A volunteer application and other paperwork must be completed before being able to volunteer at the school. </w:t>
      </w:r>
    </w:p>
    <w:p w:rsidRPr="00BC6024" w:rsidR="00CE7F93" w:rsidP="00BC6024" w:rsidRDefault="00935BA4" w14:paraId="761E3EDE" w14:textId="6634F662">
      <w:pPr>
        <w:spacing w:after="0"/>
        <w:ind w:left="720"/>
        <w:rPr>
          <w:u w:val="single"/>
        </w:rPr>
      </w:pPr>
      <w:r w:rsidRPr="00BC6024">
        <w:rPr>
          <w:u w:val="single"/>
        </w:rPr>
        <w:t>Virtus Training and Background Checks</w:t>
      </w:r>
    </w:p>
    <w:p w:rsidR="00CE7F93" w:rsidP="00BC6024" w:rsidRDefault="00935BA4" w14:paraId="015EB520" w14:textId="59AE82F2">
      <w:pPr>
        <w:spacing w:after="0"/>
        <w:ind w:left="720"/>
      </w:pPr>
      <w:r>
        <w:t xml:space="preserve">In accordance with Archdiocesan policies, Virtus training and background checks are required for all school volunteers who work directly with children. </w:t>
      </w:r>
    </w:p>
    <w:p w:rsidR="00BC6024" w:rsidP="00BC6024" w:rsidRDefault="00BC6024" w14:paraId="16E26E3C" w14:textId="77777777">
      <w:pPr>
        <w:spacing w:after="0"/>
        <w:ind w:left="720"/>
      </w:pPr>
    </w:p>
    <w:p w:rsidRPr="00BC6024" w:rsidR="00CE7F93" w:rsidP="00BC6024" w:rsidRDefault="00935BA4" w14:paraId="29574473" w14:textId="76B178B2">
      <w:pPr>
        <w:spacing w:after="0"/>
        <w:ind w:left="720"/>
        <w:rPr>
          <w:u w:val="single"/>
        </w:rPr>
      </w:pPr>
      <w:r w:rsidRPr="00BC6024">
        <w:rPr>
          <w:u w:val="single"/>
        </w:rPr>
        <w:t>Code of Conduct and Volunteer Agreement</w:t>
      </w:r>
    </w:p>
    <w:p w:rsidR="00CE7F93" w:rsidP="00BC6024" w:rsidRDefault="00935BA4" w14:paraId="13E9AF9F" w14:textId="5AA8B733">
      <w:pPr>
        <w:spacing w:after="0"/>
        <w:ind w:left="720"/>
      </w:pPr>
      <w:r>
        <w:t xml:space="preserve">All volunteers must sign and abide by the volunteer code of conduct and volunteer agreement for Transfiguration Catholic School. </w:t>
      </w:r>
    </w:p>
    <w:p w:rsidR="00BC6024" w:rsidP="00BC6024" w:rsidRDefault="00BC6024" w14:paraId="1588FCF7" w14:textId="77777777">
      <w:pPr>
        <w:spacing w:after="0"/>
        <w:ind w:left="720"/>
      </w:pPr>
    </w:p>
    <w:p w:rsidRPr="009C31E8" w:rsidR="00CE7F93" w:rsidP="009C31E8" w:rsidRDefault="00935BA4" w14:paraId="07031C74" w14:textId="47386E69">
      <w:pPr>
        <w:pStyle w:val="Heading2"/>
        <w:jc w:val="left"/>
      </w:pPr>
      <w:bookmarkStart w:name="_Toc1241796677" w:id="182"/>
      <w:bookmarkStart w:name="_Toc143083708" w:id="183"/>
      <w:r>
        <w:t>Sign-in Procedures</w:t>
      </w:r>
      <w:r w:rsidR="00BC6024">
        <w:t xml:space="preserve"> and Identification</w:t>
      </w:r>
      <w:bookmarkEnd w:id="182"/>
      <w:bookmarkEnd w:id="183"/>
    </w:p>
    <w:p w:rsidR="00CE7F93" w:rsidRDefault="00935BA4" w14:paraId="1D673405" w14:textId="188AA8EB">
      <w:r>
        <w:t xml:space="preserve">Volunteers must sign in and out each time they visit the school. For security reasons, and in case of an emergency, it is important for the school to have a record of who is in the building, for what reason, and for how long.  </w:t>
      </w:r>
    </w:p>
    <w:p w:rsidR="00CE7F93" w:rsidRDefault="00935BA4" w14:paraId="034EA4C7" w14:textId="45BFC00C">
      <w:r>
        <w:lastRenderedPageBreak/>
        <w:t xml:space="preserve">Volunteers must wear a volunteer name tag while in the building. These name tags must be visible to staff and students and must be obtained at sign in and returned at sign out. </w:t>
      </w:r>
    </w:p>
    <w:p w:rsidR="00F30408" w:rsidRDefault="00F30408" w14:paraId="68376A8B" w14:textId="77777777"/>
    <w:p w:rsidRPr="009C31E8" w:rsidR="00CE7F93" w:rsidP="009C31E8" w:rsidRDefault="00935BA4" w14:paraId="7B1416E1" w14:textId="098307F0">
      <w:pPr>
        <w:pStyle w:val="Heading2"/>
        <w:jc w:val="left"/>
      </w:pPr>
      <w:bookmarkStart w:name="_Toc479697505" w:id="184"/>
      <w:bookmarkStart w:name="_Toc143083709" w:id="185"/>
      <w:r>
        <w:t>Important Limits on Volunteer's Responsibilities</w:t>
      </w:r>
      <w:bookmarkEnd w:id="184"/>
      <w:bookmarkEnd w:id="185"/>
    </w:p>
    <w:p w:rsidR="00CE7F93" w:rsidRDefault="00935BA4" w14:paraId="4CBEC138" w14:textId="2379B0D7">
      <w:r>
        <w:t>Volunteers are not permitted to provide curriculum, evaluate achievement, counsel, discipline students, discuss student progress with parents or reveal any information obtained from student records</w:t>
      </w:r>
      <w:r w:rsidR="00BC6024">
        <w:t xml:space="preserve"> or interactions</w:t>
      </w:r>
      <w:r>
        <w:t>.  The professional staff is responsible for decisions regarding the instruction of students and school management.</w:t>
      </w:r>
    </w:p>
    <w:p w:rsidRPr="00BC6024" w:rsidR="00CE7F93" w:rsidP="00BC6024" w:rsidRDefault="00935BA4" w14:paraId="4D0763E0" w14:textId="1D8AF574">
      <w:pPr>
        <w:spacing w:after="0"/>
        <w:ind w:left="720"/>
        <w:rPr>
          <w:u w:val="single"/>
        </w:rPr>
      </w:pPr>
      <w:r w:rsidRPr="00BC6024">
        <w:rPr>
          <w:u w:val="single"/>
        </w:rPr>
        <w:t>Child Abuse Reporting</w:t>
      </w:r>
    </w:p>
    <w:p w:rsidR="00CE7F93" w:rsidP="00BC6024" w:rsidRDefault="00935BA4" w14:paraId="2F8F5CBF" w14:textId="26B61150">
      <w:pPr>
        <w:ind w:left="720"/>
      </w:pPr>
      <w:r>
        <w:t>Child abuse is against the law. Volunteers who suspect abuse or neglect are directed to report such abuse or neglect to law enforcement and to school administration.</w:t>
      </w:r>
    </w:p>
    <w:p w:rsidRPr="009C31E8" w:rsidR="00246416" w:rsidP="009C31E8" w:rsidRDefault="00246416" w14:paraId="30E05969" w14:textId="77777777">
      <w:pPr>
        <w:pStyle w:val="Heading1"/>
      </w:pPr>
      <w:bookmarkStart w:name="_Toc1883994418" w:id="186"/>
      <w:bookmarkStart w:name="_Toc143083710" w:id="187"/>
      <w:r>
        <w:t>Agreement to Terms</w:t>
      </w:r>
      <w:bookmarkEnd w:id="186"/>
      <w:bookmarkEnd w:id="187"/>
      <w:r>
        <w:t xml:space="preserve"> </w:t>
      </w:r>
    </w:p>
    <w:p w:rsidR="00246416" w:rsidRDefault="00246416" w14:paraId="7E0CD2B8" w14:textId="1C5AC191">
      <w:r>
        <w:t xml:space="preserve">This handbook contains certain policies and procedures for Transfiguration. The school may change any of its policies and procedures and apply them as circumstances dictate. If you have a question about a particular policy or procedure, please contact the Principal. </w:t>
      </w:r>
      <w:r w:rsidR="009D6D2A">
        <w:t xml:space="preserve"> </w:t>
      </w:r>
      <w:r>
        <w:t xml:space="preserve">Students and parents must accept and abide by the school’s policies and procedures in order for the students to attend Transfiguration. </w:t>
      </w:r>
    </w:p>
    <w:p w:rsidR="00246416" w:rsidRDefault="00246416" w14:paraId="5BB93471" w14:textId="50405EB3"/>
    <w:sectPr w:rsidR="00246416" w:rsidSect="00363CB4">
      <w:headerReference w:type="first" r:id="rId39"/>
      <w:type w:val="continuous"/>
      <w:pgSz w:w="12240" w:h="15840" w:orient="portrait"/>
      <w:pgMar w:top="1440" w:right="1080" w:bottom="1440" w:left="1224" w:header="0" w:footer="720" w:gutter="0"/>
      <w:pgNumType w:start="3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2FC4" w:rsidRDefault="00692FC4" w14:paraId="13D24F70" w14:textId="77777777">
      <w:pPr>
        <w:spacing w:after="0"/>
      </w:pPr>
      <w:r>
        <w:separator/>
      </w:r>
    </w:p>
  </w:endnote>
  <w:endnote w:type="continuationSeparator" w:id="0">
    <w:p w:rsidR="00692FC4" w:rsidRDefault="00692FC4" w14:paraId="1AB84F07" w14:textId="77777777">
      <w:pPr>
        <w:spacing w:after="0"/>
      </w:pPr>
      <w:r>
        <w:continuationSeparator/>
      </w:r>
    </w:p>
  </w:endnote>
  <w:endnote w:type="continuationNotice" w:id="1">
    <w:p w:rsidR="00692FC4" w:rsidRDefault="00692FC4" w14:paraId="78F128D6"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9296461"/>
      <w:docPartObj>
        <w:docPartGallery w:val="Page Numbers (Bottom of Page)"/>
        <w:docPartUnique/>
      </w:docPartObj>
    </w:sdtPr>
    <w:sdtEndPr>
      <w:rPr>
        <w:color w:val="7F7F7F" w:themeColor="background1" w:themeShade="7F"/>
        <w:spacing w:val="60"/>
      </w:rPr>
    </w:sdtEndPr>
    <w:sdtContent>
      <w:p w:rsidR="003D1E20" w:rsidRDefault="003D1E20" w14:paraId="4012088A" w14:textId="7C878C11">
        <w:pPr>
          <w:pStyle w:val="Footer"/>
          <w:pBdr>
            <w:top w:val="single" w:color="D9D9D9" w:themeColor="background1" w:themeShade="D9" w:sz="4" w:space="1"/>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7E01C8" w:rsidP="00291D95" w:rsidRDefault="007E01C8" w14:paraId="01041344" w14:textId="7777777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01C8" w:rsidRDefault="30726C09" w14:paraId="7E33A68E" w14:textId="4EBEF977">
    <w:pPr>
      <w:pStyle w:val="Footer"/>
    </w:pPr>
    <w:r w:rsidR="40B5B2D4">
      <w:rPr/>
      <w:t>Transfiguration Catholic School S-P Handbook 202</w:t>
    </w:r>
    <w:r w:rsidR="40B5B2D4">
      <w:rPr/>
      <w:t>3</w:t>
    </w:r>
    <w:r w:rsidR="40B5B2D4">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2FC4" w:rsidRDefault="00692FC4" w14:paraId="27AB4014" w14:textId="77777777">
      <w:pPr>
        <w:spacing w:after="0"/>
      </w:pPr>
      <w:r>
        <w:separator/>
      </w:r>
    </w:p>
  </w:footnote>
  <w:footnote w:type="continuationSeparator" w:id="0">
    <w:p w:rsidR="00692FC4" w:rsidRDefault="00692FC4" w14:paraId="1A00BD8C" w14:textId="77777777">
      <w:pPr>
        <w:spacing w:after="0"/>
      </w:pPr>
      <w:r>
        <w:continuationSeparator/>
      </w:r>
    </w:p>
  </w:footnote>
  <w:footnote w:type="continuationNotice" w:id="1">
    <w:p w:rsidR="00692FC4" w:rsidRDefault="00692FC4" w14:paraId="73A85D79"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01C8" w:rsidRDefault="007E01C8" w14:paraId="1F681D68" w14:textId="77777777">
    <w:pPr>
      <w:spacing w:before="576" w:after="0"/>
      <w:ind w:left="-72" w:hanging="360"/>
      <w:rPr>
        <w:b/>
        <w:smallCaps/>
        <w:color w:val="7F7F7F"/>
        <w:sz w:val="24"/>
        <w:szCs w:val="24"/>
      </w:rPr>
    </w:pPr>
    <w:r>
      <w:rPr>
        <w:b/>
        <w:smallCaps/>
        <w:color w:val="7F7F7F"/>
        <w:sz w:val="24"/>
        <w:szCs w:val="24"/>
      </w:rPr>
      <w:t>Transfiguration Catholic School Student-Parent Handbook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30726C09" w:rsidTr="30726C09" w14:paraId="37636DCB" w14:textId="77777777">
      <w:trPr>
        <w:trHeight w:val="300"/>
      </w:trPr>
      <w:tc>
        <w:tcPr>
          <w:tcW w:w="3310" w:type="dxa"/>
        </w:tcPr>
        <w:p w:rsidR="30726C09" w:rsidP="30726C09" w:rsidRDefault="30726C09" w14:paraId="51BB25F4" w14:textId="3E537835">
          <w:pPr>
            <w:pStyle w:val="Header"/>
            <w:ind w:left="-115"/>
          </w:pPr>
        </w:p>
      </w:tc>
      <w:tc>
        <w:tcPr>
          <w:tcW w:w="3310" w:type="dxa"/>
        </w:tcPr>
        <w:p w:rsidR="30726C09" w:rsidP="30726C09" w:rsidRDefault="30726C09" w14:paraId="43C52914" w14:textId="1784E441">
          <w:pPr>
            <w:pStyle w:val="Header"/>
            <w:jc w:val="center"/>
          </w:pPr>
        </w:p>
      </w:tc>
      <w:tc>
        <w:tcPr>
          <w:tcW w:w="3310" w:type="dxa"/>
        </w:tcPr>
        <w:p w:rsidR="30726C09" w:rsidP="30726C09" w:rsidRDefault="30726C09" w14:paraId="4EC0AEF8" w14:textId="6E824C0A">
          <w:pPr>
            <w:pStyle w:val="Header"/>
            <w:ind w:right="-115"/>
            <w:jc w:val="right"/>
          </w:pPr>
        </w:p>
      </w:tc>
    </w:tr>
  </w:tbl>
  <w:p w:rsidR="30726C09" w:rsidP="30726C09" w:rsidRDefault="30726C09" w14:paraId="175F7C3D" w14:textId="61716D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535"/>
      <w:gridCol w:w="1535"/>
      <w:gridCol w:w="1535"/>
    </w:tblGrid>
    <w:tr w:rsidR="30726C09" w:rsidTr="30726C09" w14:paraId="2142192A" w14:textId="77777777">
      <w:trPr>
        <w:trHeight w:val="300"/>
      </w:trPr>
      <w:tc>
        <w:tcPr>
          <w:tcW w:w="1535" w:type="dxa"/>
        </w:tcPr>
        <w:p w:rsidR="30726C09" w:rsidP="30726C09" w:rsidRDefault="30726C09" w14:paraId="602D1A2C" w14:textId="17FB1CAD">
          <w:pPr>
            <w:pStyle w:val="Header"/>
            <w:ind w:left="-115"/>
          </w:pPr>
        </w:p>
      </w:tc>
      <w:tc>
        <w:tcPr>
          <w:tcW w:w="1535" w:type="dxa"/>
        </w:tcPr>
        <w:p w:rsidR="30726C09" w:rsidP="30726C09" w:rsidRDefault="30726C09" w14:paraId="65A3FA5D" w14:textId="4F2399EC">
          <w:pPr>
            <w:pStyle w:val="Header"/>
            <w:jc w:val="center"/>
          </w:pPr>
        </w:p>
      </w:tc>
      <w:tc>
        <w:tcPr>
          <w:tcW w:w="1535" w:type="dxa"/>
        </w:tcPr>
        <w:p w:rsidR="30726C09" w:rsidP="30726C09" w:rsidRDefault="30726C09" w14:paraId="29A387B5" w14:textId="603348EA">
          <w:pPr>
            <w:pStyle w:val="Header"/>
            <w:ind w:right="-115"/>
            <w:jc w:val="right"/>
          </w:pPr>
        </w:p>
      </w:tc>
    </w:tr>
  </w:tbl>
  <w:p w:rsidR="30726C09" w:rsidP="30726C09" w:rsidRDefault="30726C09" w14:paraId="394C5968" w14:textId="37A415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30726C09" w:rsidTr="30726C09" w14:paraId="3DE85758" w14:textId="77777777">
      <w:trPr>
        <w:trHeight w:val="300"/>
      </w:trPr>
      <w:tc>
        <w:tcPr>
          <w:tcW w:w="3310" w:type="dxa"/>
        </w:tcPr>
        <w:p w:rsidR="30726C09" w:rsidP="30726C09" w:rsidRDefault="30726C09" w14:paraId="6AFCB6ED" w14:textId="63CA1069">
          <w:pPr>
            <w:pStyle w:val="Header"/>
            <w:ind w:left="-115"/>
          </w:pPr>
        </w:p>
      </w:tc>
      <w:tc>
        <w:tcPr>
          <w:tcW w:w="3310" w:type="dxa"/>
        </w:tcPr>
        <w:p w:rsidR="30726C09" w:rsidP="30726C09" w:rsidRDefault="30726C09" w14:paraId="732A7068" w14:textId="0DC814B5">
          <w:pPr>
            <w:pStyle w:val="Header"/>
            <w:jc w:val="center"/>
          </w:pPr>
        </w:p>
      </w:tc>
      <w:tc>
        <w:tcPr>
          <w:tcW w:w="3310" w:type="dxa"/>
        </w:tcPr>
        <w:p w:rsidR="30726C09" w:rsidP="30726C09" w:rsidRDefault="30726C09" w14:paraId="687C9220" w14:textId="210FC77A">
          <w:pPr>
            <w:pStyle w:val="Header"/>
            <w:ind w:right="-115"/>
            <w:jc w:val="right"/>
          </w:pPr>
        </w:p>
      </w:tc>
    </w:tr>
  </w:tbl>
  <w:p w:rsidR="30726C09" w:rsidP="30726C09" w:rsidRDefault="30726C09" w14:paraId="33E1DABD" w14:textId="1EC208C3">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om7rCZD1" int2:invalidationBookmarkName="" int2:hashCode="AuJWVWdMWkcp2A" int2:id="ushYTq7c">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7727"/>
    <w:multiLevelType w:val="hybridMultilevel"/>
    <w:tmpl w:val="BD141D1E"/>
    <w:lvl w:ilvl="0" w:tplc="9E2EB568">
      <w:start w:val="1"/>
      <w:numFmt w:val="bullet"/>
      <w:lvlText w:val=""/>
      <w:lvlJc w:val="left"/>
      <w:pPr>
        <w:ind w:left="108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373F3F"/>
    <w:multiLevelType w:val="hybridMultilevel"/>
    <w:tmpl w:val="4E7407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2C3B0E"/>
    <w:multiLevelType w:val="hybridMultilevel"/>
    <w:tmpl w:val="810E69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B53571"/>
    <w:multiLevelType w:val="hybridMultilevel"/>
    <w:tmpl w:val="C6ECFA5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18C43B4F"/>
    <w:multiLevelType w:val="hybridMultilevel"/>
    <w:tmpl w:val="7F463ED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9296754"/>
    <w:multiLevelType w:val="hybridMultilevel"/>
    <w:tmpl w:val="A32C7D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9714BCC"/>
    <w:multiLevelType w:val="hybridMultilevel"/>
    <w:tmpl w:val="14267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C43F7"/>
    <w:multiLevelType w:val="hybridMultilevel"/>
    <w:tmpl w:val="26C81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470400"/>
    <w:multiLevelType w:val="hybridMultilevel"/>
    <w:tmpl w:val="288040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DC42F26"/>
    <w:multiLevelType w:val="hybridMultilevel"/>
    <w:tmpl w:val="E43454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E252F6D"/>
    <w:multiLevelType w:val="hybridMultilevel"/>
    <w:tmpl w:val="4DF625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EA25BFB"/>
    <w:multiLevelType w:val="hybridMultilevel"/>
    <w:tmpl w:val="F468FC2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19D3E02"/>
    <w:multiLevelType w:val="hybridMultilevel"/>
    <w:tmpl w:val="13342B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31336BF"/>
    <w:multiLevelType w:val="hybridMultilevel"/>
    <w:tmpl w:val="E65C0A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78F454F"/>
    <w:multiLevelType w:val="hybridMultilevel"/>
    <w:tmpl w:val="33CA40B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2A304084"/>
    <w:multiLevelType w:val="multilevel"/>
    <w:tmpl w:val="7562C4AE"/>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16" w15:restartNumberingAfterBreak="0">
    <w:nsid w:val="370048D6"/>
    <w:multiLevelType w:val="hybridMultilevel"/>
    <w:tmpl w:val="D5F6ED40"/>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B74EDF5"/>
    <w:multiLevelType w:val="hybridMultilevel"/>
    <w:tmpl w:val="2DE2BC2E"/>
    <w:lvl w:ilvl="0" w:tplc="AC269ADC">
      <w:start w:val="1"/>
      <w:numFmt w:val="bullet"/>
      <w:lvlText w:val="●"/>
      <w:lvlJc w:val="left"/>
      <w:pPr>
        <w:ind w:left="720" w:hanging="360"/>
      </w:pPr>
      <w:rPr>
        <w:rFonts w:hint="default" w:ascii="Arial" w:hAnsi="Arial"/>
      </w:rPr>
    </w:lvl>
    <w:lvl w:ilvl="1" w:tplc="96688726">
      <w:start w:val="1"/>
      <w:numFmt w:val="bullet"/>
      <w:lvlText w:val="o"/>
      <w:lvlJc w:val="left"/>
      <w:pPr>
        <w:ind w:left="1440" w:hanging="360"/>
      </w:pPr>
      <w:rPr>
        <w:rFonts w:hint="default" w:ascii="Courier New" w:hAnsi="Courier New"/>
      </w:rPr>
    </w:lvl>
    <w:lvl w:ilvl="2" w:tplc="5AAAC38C">
      <w:start w:val="1"/>
      <w:numFmt w:val="bullet"/>
      <w:lvlText w:val=""/>
      <w:lvlJc w:val="left"/>
      <w:pPr>
        <w:ind w:left="2160" w:hanging="360"/>
      </w:pPr>
      <w:rPr>
        <w:rFonts w:hint="default" w:ascii="Wingdings" w:hAnsi="Wingdings"/>
      </w:rPr>
    </w:lvl>
    <w:lvl w:ilvl="3" w:tplc="6F428F1C">
      <w:start w:val="1"/>
      <w:numFmt w:val="bullet"/>
      <w:lvlText w:val=""/>
      <w:lvlJc w:val="left"/>
      <w:pPr>
        <w:ind w:left="2880" w:hanging="360"/>
      </w:pPr>
      <w:rPr>
        <w:rFonts w:hint="default" w:ascii="Symbol" w:hAnsi="Symbol"/>
      </w:rPr>
    </w:lvl>
    <w:lvl w:ilvl="4" w:tplc="C3C4E540">
      <w:start w:val="1"/>
      <w:numFmt w:val="bullet"/>
      <w:lvlText w:val="o"/>
      <w:lvlJc w:val="left"/>
      <w:pPr>
        <w:ind w:left="3600" w:hanging="360"/>
      </w:pPr>
      <w:rPr>
        <w:rFonts w:hint="default" w:ascii="Courier New" w:hAnsi="Courier New"/>
      </w:rPr>
    </w:lvl>
    <w:lvl w:ilvl="5" w:tplc="512EDD6C">
      <w:start w:val="1"/>
      <w:numFmt w:val="bullet"/>
      <w:lvlText w:val=""/>
      <w:lvlJc w:val="left"/>
      <w:pPr>
        <w:ind w:left="4320" w:hanging="360"/>
      </w:pPr>
      <w:rPr>
        <w:rFonts w:hint="default" w:ascii="Wingdings" w:hAnsi="Wingdings"/>
      </w:rPr>
    </w:lvl>
    <w:lvl w:ilvl="6" w:tplc="3934052E">
      <w:start w:val="1"/>
      <w:numFmt w:val="bullet"/>
      <w:lvlText w:val=""/>
      <w:lvlJc w:val="left"/>
      <w:pPr>
        <w:ind w:left="5040" w:hanging="360"/>
      </w:pPr>
      <w:rPr>
        <w:rFonts w:hint="default" w:ascii="Symbol" w:hAnsi="Symbol"/>
      </w:rPr>
    </w:lvl>
    <w:lvl w:ilvl="7" w:tplc="301C1C64">
      <w:start w:val="1"/>
      <w:numFmt w:val="bullet"/>
      <w:lvlText w:val="o"/>
      <w:lvlJc w:val="left"/>
      <w:pPr>
        <w:ind w:left="5760" w:hanging="360"/>
      </w:pPr>
      <w:rPr>
        <w:rFonts w:hint="default" w:ascii="Courier New" w:hAnsi="Courier New"/>
      </w:rPr>
    </w:lvl>
    <w:lvl w:ilvl="8" w:tplc="88F6CB76">
      <w:start w:val="1"/>
      <w:numFmt w:val="bullet"/>
      <w:lvlText w:val=""/>
      <w:lvlJc w:val="left"/>
      <w:pPr>
        <w:ind w:left="6480" w:hanging="360"/>
      </w:pPr>
      <w:rPr>
        <w:rFonts w:hint="default" w:ascii="Wingdings" w:hAnsi="Wingdings"/>
      </w:rPr>
    </w:lvl>
  </w:abstractNum>
  <w:abstractNum w:abstractNumId="18" w15:restartNumberingAfterBreak="0">
    <w:nsid w:val="44AF201E"/>
    <w:multiLevelType w:val="hybridMultilevel"/>
    <w:tmpl w:val="8DFEB0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6946F6D"/>
    <w:multiLevelType w:val="hybridMultilevel"/>
    <w:tmpl w:val="E70442F0"/>
    <w:lvl w:ilvl="0" w:tplc="04090005">
      <w:start w:val="1"/>
      <w:numFmt w:val="bullet"/>
      <w:lvlText w:val=""/>
      <w:lvlJc w:val="left"/>
      <w:pPr>
        <w:ind w:left="2880" w:hanging="360"/>
      </w:pPr>
      <w:rPr>
        <w:rFonts w:hint="default" w:ascii="Wingdings" w:hAnsi="Wingdings"/>
      </w:rPr>
    </w:lvl>
    <w:lvl w:ilvl="1" w:tplc="04090003" w:tentative="1">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20" w15:restartNumberingAfterBreak="0">
    <w:nsid w:val="4D3778B2"/>
    <w:multiLevelType w:val="hybridMultilevel"/>
    <w:tmpl w:val="13DAF0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4B55B8D"/>
    <w:multiLevelType w:val="hybridMultilevel"/>
    <w:tmpl w:val="DA044DE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55E31C4E"/>
    <w:multiLevelType w:val="multilevel"/>
    <w:tmpl w:val="3ACE474C"/>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23" w15:restartNumberingAfterBreak="0">
    <w:nsid w:val="5AD73A91"/>
    <w:multiLevelType w:val="hybridMultilevel"/>
    <w:tmpl w:val="BDF02A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B790B9F"/>
    <w:multiLevelType w:val="hybridMultilevel"/>
    <w:tmpl w:val="1744F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C31D58"/>
    <w:multiLevelType w:val="hybridMultilevel"/>
    <w:tmpl w:val="058C0B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61832D2D"/>
    <w:multiLevelType w:val="hybridMultilevel"/>
    <w:tmpl w:val="AE24332C"/>
    <w:lvl w:ilvl="0" w:tplc="994468BA">
      <w:start w:val="1"/>
      <w:numFmt w:val="bullet"/>
      <w:lvlText w:val="●"/>
      <w:lvlJc w:val="left"/>
      <w:pPr>
        <w:ind w:left="720" w:hanging="360"/>
      </w:pPr>
      <w:rPr>
        <w:rFonts w:hint="default" w:ascii="Arial" w:hAnsi="Arial"/>
      </w:rPr>
    </w:lvl>
    <w:lvl w:ilvl="1" w:tplc="0610D3B2">
      <w:start w:val="1"/>
      <w:numFmt w:val="bullet"/>
      <w:lvlText w:val="o"/>
      <w:lvlJc w:val="left"/>
      <w:pPr>
        <w:ind w:left="1440" w:hanging="360"/>
      </w:pPr>
      <w:rPr>
        <w:rFonts w:hint="default" w:ascii="Courier New" w:hAnsi="Courier New"/>
      </w:rPr>
    </w:lvl>
    <w:lvl w:ilvl="2" w:tplc="CCA8D844">
      <w:start w:val="1"/>
      <w:numFmt w:val="bullet"/>
      <w:lvlText w:val=""/>
      <w:lvlJc w:val="left"/>
      <w:pPr>
        <w:ind w:left="2160" w:hanging="360"/>
      </w:pPr>
      <w:rPr>
        <w:rFonts w:hint="default" w:ascii="Wingdings" w:hAnsi="Wingdings"/>
      </w:rPr>
    </w:lvl>
    <w:lvl w:ilvl="3" w:tplc="466C0EE4">
      <w:start w:val="1"/>
      <w:numFmt w:val="bullet"/>
      <w:lvlText w:val=""/>
      <w:lvlJc w:val="left"/>
      <w:pPr>
        <w:ind w:left="2880" w:hanging="360"/>
      </w:pPr>
      <w:rPr>
        <w:rFonts w:hint="default" w:ascii="Symbol" w:hAnsi="Symbol"/>
      </w:rPr>
    </w:lvl>
    <w:lvl w:ilvl="4" w:tplc="BBC85B42">
      <w:start w:val="1"/>
      <w:numFmt w:val="bullet"/>
      <w:lvlText w:val="o"/>
      <w:lvlJc w:val="left"/>
      <w:pPr>
        <w:ind w:left="3600" w:hanging="360"/>
      </w:pPr>
      <w:rPr>
        <w:rFonts w:hint="default" w:ascii="Courier New" w:hAnsi="Courier New"/>
      </w:rPr>
    </w:lvl>
    <w:lvl w:ilvl="5" w:tplc="5B86B54A">
      <w:start w:val="1"/>
      <w:numFmt w:val="bullet"/>
      <w:lvlText w:val=""/>
      <w:lvlJc w:val="left"/>
      <w:pPr>
        <w:ind w:left="4320" w:hanging="360"/>
      </w:pPr>
      <w:rPr>
        <w:rFonts w:hint="default" w:ascii="Wingdings" w:hAnsi="Wingdings"/>
      </w:rPr>
    </w:lvl>
    <w:lvl w:ilvl="6" w:tplc="68526E0E">
      <w:start w:val="1"/>
      <w:numFmt w:val="bullet"/>
      <w:lvlText w:val=""/>
      <w:lvlJc w:val="left"/>
      <w:pPr>
        <w:ind w:left="5040" w:hanging="360"/>
      </w:pPr>
      <w:rPr>
        <w:rFonts w:hint="default" w:ascii="Symbol" w:hAnsi="Symbol"/>
      </w:rPr>
    </w:lvl>
    <w:lvl w:ilvl="7" w:tplc="A0E4E5A2">
      <w:start w:val="1"/>
      <w:numFmt w:val="bullet"/>
      <w:lvlText w:val="o"/>
      <w:lvlJc w:val="left"/>
      <w:pPr>
        <w:ind w:left="5760" w:hanging="360"/>
      </w:pPr>
      <w:rPr>
        <w:rFonts w:hint="default" w:ascii="Courier New" w:hAnsi="Courier New"/>
      </w:rPr>
    </w:lvl>
    <w:lvl w:ilvl="8" w:tplc="20363796">
      <w:start w:val="1"/>
      <w:numFmt w:val="bullet"/>
      <w:lvlText w:val=""/>
      <w:lvlJc w:val="left"/>
      <w:pPr>
        <w:ind w:left="6480" w:hanging="360"/>
      </w:pPr>
      <w:rPr>
        <w:rFonts w:hint="default" w:ascii="Wingdings" w:hAnsi="Wingdings"/>
      </w:rPr>
    </w:lvl>
  </w:abstractNum>
  <w:abstractNum w:abstractNumId="27" w15:restartNumberingAfterBreak="0">
    <w:nsid w:val="64B70D88"/>
    <w:multiLevelType w:val="hybridMultilevel"/>
    <w:tmpl w:val="83A2828C"/>
    <w:lvl w:ilvl="0" w:tplc="9E2EB568">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8" w15:restartNumberingAfterBreak="0">
    <w:nsid w:val="65B3560E"/>
    <w:multiLevelType w:val="hybridMultilevel"/>
    <w:tmpl w:val="4FD88D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7172CE5"/>
    <w:multiLevelType w:val="hybridMultilevel"/>
    <w:tmpl w:val="275C6A8A"/>
    <w:lvl w:ilvl="0" w:tplc="9E2EB568">
      <w:start w:val="1"/>
      <w:numFmt w:val="bullet"/>
      <w:lvlText w:val=""/>
      <w:lvlJc w:val="left"/>
      <w:pPr>
        <w:ind w:left="72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0" w15:restartNumberingAfterBreak="0">
    <w:nsid w:val="6C903214"/>
    <w:multiLevelType w:val="hybridMultilevel"/>
    <w:tmpl w:val="E0F6C4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DB1643B"/>
    <w:multiLevelType w:val="hybridMultilevel"/>
    <w:tmpl w:val="311C48C0"/>
    <w:lvl w:ilvl="0" w:tplc="04090001">
      <w:start w:val="1"/>
      <w:numFmt w:val="bullet"/>
      <w:lvlText w:val=""/>
      <w:lvlJc w:val="left"/>
      <w:pPr>
        <w:ind w:left="360" w:hanging="360"/>
      </w:pPr>
      <w:rPr>
        <w:rFonts w:hint="default" w:ascii="Symbol" w:hAnsi="Symbol"/>
      </w:rPr>
    </w:lvl>
    <w:lvl w:ilvl="1" w:tplc="63B6C176">
      <w:numFmt w:val="bullet"/>
      <w:lvlText w:val="•"/>
      <w:lvlJc w:val="left"/>
      <w:pPr>
        <w:ind w:left="1080" w:hanging="360"/>
      </w:pPr>
      <w:rPr>
        <w:rFonts w:hint="default" w:ascii="Palatino Linotype" w:hAnsi="Palatino Linotype" w:eastAsia="Palatino Linotype" w:cs="Palatino Linotype"/>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2" w15:restartNumberingAfterBreak="0">
    <w:nsid w:val="7BEDE013"/>
    <w:multiLevelType w:val="hybridMultilevel"/>
    <w:tmpl w:val="7988DC10"/>
    <w:lvl w:ilvl="0" w:tplc="FAB6B568">
      <w:start w:val="1"/>
      <w:numFmt w:val="bullet"/>
      <w:lvlText w:val="●"/>
      <w:lvlJc w:val="left"/>
      <w:pPr>
        <w:ind w:left="720" w:hanging="360"/>
      </w:pPr>
      <w:rPr>
        <w:rFonts w:hint="default" w:ascii="Arial" w:hAnsi="Arial"/>
      </w:rPr>
    </w:lvl>
    <w:lvl w:ilvl="1" w:tplc="C7B281B0">
      <w:start w:val="1"/>
      <w:numFmt w:val="bullet"/>
      <w:lvlText w:val="o"/>
      <w:lvlJc w:val="left"/>
      <w:pPr>
        <w:ind w:left="1440" w:hanging="360"/>
      </w:pPr>
      <w:rPr>
        <w:rFonts w:hint="default" w:ascii="Courier New" w:hAnsi="Courier New"/>
      </w:rPr>
    </w:lvl>
    <w:lvl w:ilvl="2" w:tplc="A7607748">
      <w:start w:val="1"/>
      <w:numFmt w:val="bullet"/>
      <w:lvlText w:val=""/>
      <w:lvlJc w:val="left"/>
      <w:pPr>
        <w:ind w:left="2160" w:hanging="360"/>
      </w:pPr>
      <w:rPr>
        <w:rFonts w:hint="default" w:ascii="Wingdings" w:hAnsi="Wingdings"/>
      </w:rPr>
    </w:lvl>
    <w:lvl w:ilvl="3" w:tplc="893408FA">
      <w:start w:val="1"/>
      <w:numFmt w:val="bullet"/>
      <w:lvlText w:val=""/>
      <w:lvlJc w:val="left"/>
      <w:pPr>
        <w:ind w:left="2880" w:hanging="360"/>
      </w:pPr>
      <w:rPr>
        <w:rFonts w:hint="default" w:ascii="Symbol" w:hAnsi="Symbol"/>
      </w:rPr>
    </w:lvl>
    <w:lvl w:ilvl="4" w:tplc="C3006E54">
      <w:start w:val="1"/>
      <w:numFmt w:val="bullet"/>
      <w:lvlText w:val="o"/>
      <w:lvlJc w:val="left"/>
      <w:pPr>
        <w:ind w:left="3600" w:hanging="360"/>
      </w:pPr>
      <w:rPr>
        <w:rFonts w:hint="default" w:ascii="Courier New" w:hAnsi="Courier New"/>
      </w:rPr>
    </w:lvl>
    <w:lvl w:ilvl="5" w:tplc="0FBC2172">
      <w:start w:val="1"/>
      <w:numFmt w:val="bullet"/>
      <w:lvlText w:val=""/>
      <w:lvlJc w:val="left"/>
      <w:pPr>
        <w:ind w:left="4320" w:hanging="360"/>
      </w:pPr>
      <w:rPr>
        <w:rFonts w:hint="default" w:ascii="Wingdings" w:hAnsi="Wingdings"/>
      </w:rPr>
    </w:lvl>
    <w:lvl w:ilvl="6" w:tplc="89E6CD10">
      <w:start w:val="1"/>
      <w:numFmt w:val="bullet"/>
      <w:lvlText w:val=""/>
      <w:lvlJc w:val="left"/>
      <w:pPr>
        <w:ind w:left="5040" w:hanging="360"/>
      </w:pPr>
      <w:rPr>
        <w:rFonts w:hint="default" w:ascii="Symbol" w:hAnsi="Symbol"/>
      </w:rPr>
    </w:lvl>
    <w:lvl w:ilvl="7" w:tplc="99304CAA">
      <w:start w:val="1"/>
      <w:numFmt w:val="bullet"/>
      <w:lvlText w:val="o"/>
      <w:lvlJc w:val="left"/>
      <w:pPr>
        <w:ind w:left="5760" w:hanging="360"/>
      </w:pPr>
      <w:rPr>
        <w:rFonts w:hint="default" w:ascii="Courier New" w:hAnsi="Courier New"/>
      </w:rPr>
    </w:lvl>
    <w:lvl w:ilvl="8" w:tplc="8424D546">
      <w:start w:val="1"/>
      <w:numFmt w:val="bullet"/>
      <w:lvlText w:val=""/>
      <w:lvlJc w:val="left"/>
      <w:pPr>
        <w:ind w:left="6480" w:hanging="360"/>
      </w:pPr>
      <w:rPr>
        <w:rFonts w:hint="default" w:ascii="Wingdings" w:hAnsi="Wingdings"/>
      </w:rPr>
    </w:lvl>
  </w:abstractNum>
  <w:abstractNum w:abstractNumId="33" w15:restartNumberingAfterBreak="0">
    <w:nsid w:val="7CB92850"/>
    <w:multiLevelType w:val="hybridMultilevel"/>
    <w:tmpl w:val="99748E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F430651"/>
    <w:multiLevelType w:val="hybridMultilevel"/>
    <w:tmpl w:val="EFF2C1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403720655">
    <w:abstractNumId w:val="32"/>
  </w:num>
  <w:num w:numId="2" w16cid:durableId="1211767972">
    <w:abstractNumId w:val="26"/>
  </w:num>
  <w:num w:numId="3" w16cid:durableId="2017805268">
    <w:abstractNumId w:val="17"/>
  </w:num>
  <w:num w:numId="4" w16cid:durableId="899097079">
    <w:abstractNumId w:val="15"/>
  </w:num>
  <w:num w:numId="5" w16cid:durableId="150951200">
    <w:abstractNumId w:val="22"/>
  </w:num>
  <w:num w:numId="6" w16cid:durableId="354118660">
    <w:abstractNumId w:val="2"/>
  </w:num>
  <w:num w:numId="7" w16cid:durableId="31879447">
    <w:abstractNumId w:val="18"/>
  </w:num>
  <w:num w:numId="8" w16cid:durableId="1896161236">
    <w:abstractNumId w:val="12"/>
  </w:num>
  <w:num w:numId="9" w16cid:durableId="1249384563">
    <w:abstractNumId w:val="19"/>
  </w:num>
  <w:num w:numId="10" w16cid:durableId="504592507">
    <w:abstractNumId w:val="11"/>
  </w:num>
  <w:num w:numId="11" w16cid:durableId="614799151">
    <w:abstractNumId w:val="13"/>
  </w:num>
  <w:num w:numId="12" w16cid:durableId="656298788">
    <w:abstractNumId w:val="5"/>
  </w:num>
  <w:num w:numId="13" w16cid:durableId="376055340">
    <w:abstractNumId w:val="10"/>
  </w:num>
  <w:num w:numId="14" w16cid:durableId="1136264164">
    <w:abstractNumId w:val="1"/>
  </w:num>
  <w:num w:numId="15" w16cid:durableId="1990404264">
    <w:abstractNumId w:val="31"/>
  </w:num>
  <w:num w:numId="16" w16cid:durableId="1874464800">
    <w:abstractNumId w:val="21"/>
  </w:num>
  <w:num w:numId="17" w16cid:durableId="692608196">
    <w:abstractNumId w:val="20"/>
  </w:num>
  <w:num w:numId="18" w16cid:durableId="381832226">
    <w:abstractNumId w:val="29"/>
  </w:num>
  <w:num w:numId="19" w16cid:durableId="1056389139">
    <w:abstractNumId w:val="27"/>
  </w:num>
  <w:num w:numId="20" w16cid:durableId="993217570">
    <w:abstractNumId w:val="0"/>
  </w:num>
  <w:num w:numId="21" w16cid:durableId="1380016065">
    <w:abstractNumId w:val="28"/>
  </w:num>
  <w:num w:numId="22" w16cid:durableId="1636645866">
    <w:abstractNumId w:val="30"/>
  </w:num>
  <w:num w:numId="23" w16cid:durableId="1207521704">
    <w:abstractNumId w:val="8"/>
  </w:num>
  <w:num w:numId="24" w16cid:durableId="838928173">
    <w:abstractNumId w:val="25"/>
  </w:num>
  <w:num w:numId="25" w16cid:durableId="52777070">
    <w:abstractNumId w:val="4"/>
  </w:num>
  <w:num w:numId="26" w16cid:durableId="879899409">
    <w:abstractNumId w:val="16"/>
  </w:num>
  <w:num w:numId="27" w16cid:durableId="1546605398">
    <w:abstractNumId w:val="9"/>
  </w:num>
  <w:num w:numId="28" w16cid:durableId="1150320302">
    <w:abstractNumId w:val="34"/>
  </w:num>
  <w:num w:numId="29" w16cid:durableId="49035480">
    <w:abstractNumId w:val="33"/>
  </w:num>
  <w:num w:numId="30" w16cid:durableId="1252853686">
    <w:abstractNumId w:val="24"/>
  </w:num>
  <w:num w:numId="31" w16cid:durableId="757215886">
    <w:abstractNumId w:val="6"/>
  </w:num>
  <w:num w:numId="32" w16cid:durableId="316805945">
    <w:abstractNumId w:val="23"/>
  </w:num>
  <w:num w:numId="33" w16cid:durableId="476995470">
    <w:abstractNumId w:val="3"/>
  </w:num>
  <w:num w:numId="34" w16cid:durableId="49305034">
    <w:abstractNumId w:val="7"/>
  </w:num>
  <w:num w:numId="35" w16cid:durableId="1773161661">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F93"/>
    <w:rsid w:val="00002EDD"/>
    <w:rsid w:val="00014361"/>
    <w:rsid w:val="0001526A"/>
    <w:rsid w:val="00033FB9"/>
    <w:rsid w:val="0003521A"/>
    <w:rsid w:val="00042794"/>
    <w:rsid w:val="00047DBB"/>
    <w:rsid w:val="00051C1E"/>
    <w:rsid w:val="00060CB7"/>
    <w:rsid w:val="00064EA2"/>
    <w:rsid w:val="00080DA6"/>
    <w:rsid w:val="00085ADF"/>
    <w:rsid w:val="0009117D"/>
    <w:rsid w:val="00093EEF"/>
    <w:rsid w:val="000B00F6"/>
    <w:rsid w:val="000B08B8"/>
    <w:rsid w:val="000B1DEA"/>
    <w:rsid w:val="000B6BCE"/>
    <w:rsid w:val="000C6F31"/>
    <w:rsid w:val="000F1D14"/>
    <w:rsid w:val="0010106D"/>
    <w:rsid w:val="00103DFF"/>
    <w:rsid w:val="00107115"/>
    <w:rsid w:val="00114DF4"/>
    <w:rsid w:val="00120DFA"/>
    <w:rsid w:val="00127051"/>
    <w:rsid w:val="001305F1"/>
    <w:rsid w:val="00131F8F"/>
    <w:rsid w:val="00132CDC"/>
    <w:rsid w:val="0013372A"/>
    <w:rsid w:val="0013398F"/>
    <w:rsid w:val="0013400E"/>
    <w:rsid w:val="00136DC7"/>
    <w:rsid w:val="0014670F"/>
    <w:rsid w:val="00150069"/>
    <w:rsid w:val="0015791D"/>
    <w:rsid w:val="00166072"/>
    <w:rsid w:val="00167F28"/>
    <w:rsid w:val="00170F1E"/>
    <w:rsid w:val="00174C63"/>
    <w:rsid w:val="00176755"/>
    <w:rsid w:val="00180145"/>
    <w:rsid w:val="00180615"/>
    <w:rsid w:val="00180E21"/>
    <w:rsid w:val="001965F1"/>
    <w:rsid w:val="001A2CD0"/>
    <w:rsid w:val="001B1868"/>
    <w:rsid w:val="001C450F"/>
    <w:rsid w:val="001D1F4F"/>
    <w:rsid w:val="001DF5A7"/>
    <w:rsid w:val="001E3923"/>
    <w:rsid w:val="001F3A42"/>
    <w:rsid w:val="00204756"/>
    <w:rsid w:val="00207676"/>
    <w:rsid w:val="00207E8F"/>
    <w:rsid w:val="002213BC"/>
    <w:rsid w:val="00232D86"/>
    <w:rsid w:val="00233B2B"/>
    <w:rsid w:val="00242B51"/>
    <w:rsid w:val="00242BE9"/>
    <w:rsid w:val="00244DA8"/>
    <w:rsid w:val="00246416"/>
    <w:rsid w:val="00246C31"/>
    <w:rsid w:val="002479AB"/>
    <w:rsid w:val="002557BA"/>
    <w:rsid w:val="00257AF6"/>
    <w:rsid w:val="00257EBD"/>
    <w:rsid w:val="00281953"/>
    <w:rsid w:val="00291D95"/>
    <w:rsid w:val="00296E9C"/>
    <w:rsid w:val="002A1D95"/>
    <w:rsid w:val="002A3120"/>
    <w:rsid w:val="002A758D"/>
    <w:rsid w:val="002B1012"/>
    <w:rsid w:val="002B278E"/>
    <w:rsid w:val="002B3C1E"/>
    <w:rsid w:val="002B5A5E"/>
    <w:rsid w:val="002C10CC"/>
    <w:rsid w:val="002C1DFA"/>
    <w:rsid w:val="002C3AB3"/>
    <w:rsid w:val="002C49CA"/>
    <w:rsid w:val="002D202D"/>
    <w:rsid w:val="002D2B31"/>
    <w:rsid w:val="002D48F9"/>
    <w:rsid w:val="002D6043"/>
    <w:rsid w:val="002D6985"/>
    <w:rsid w:val="002D6AB6"/>
    <w:rsid w:val="002D6EC0"/>
    <w:rsid w:val="002D720C"/>
    <w:rsid w:val="002E261F"/>
    <w:rsid w:val="002E7B1C"/>
    <w:rsid w:val="002F2FC7"/>
    <w:rsid w:val="00301EE4"/>
    <w:rsid w:val="0031028A"/>
    <w:rsid w:val="00311198"/>
    <w:rsid w:val="00312292"/>
    <w:rsid w:val="00333F3D"/>
    <w:rsid w:val="00336B49"/>
    <w:rsid w:val="00345D8A"/>
    <w:rsid w:val="003507AC"/>
    <w:rsid w:val="003514A7"/>
    <w:rsid w:val="00352E2A"/>
    <w:rsid w:val="00356EDF"/>
    <w:rsid w:val="00363CB4"/>
    <w:rsid w:val="00364914"/>
    <w:rsid w:val="003849E8"/>
    <w:rsid w:val="00387C94"/>
    <w:rsid w:val="003A7B99"/>
    <w:rsid w:val="003C7EB1"/>
    <w:rsid w:val="003D01F6"/>
    <w:rsid w:val="003D1E20"/>
    <w:rsid w:val="003E23B6"/>
    <w:rsid w:val="003E25E1"/>
    <w:rsid w:val="003E50BE"/>
    <w:rsid w:val="003F67A4"/>
    <w:rsid w:val="00410341"/>
    <w:rsid w:val="0041042B"/>
    <w:rsid w:val="004119B9"/>
    <w:rsid w:val="00414540"/>
    <w:rsid w:val="0042287D"/>
    <w:rsid w:val="0042581B"/>
    <w:rsid w:val="00442BE3"/>
    <w:rsid w:val="00446807"/>
    <w:rsid w:val="00452579"/>
    <w:rsid w:val="0045572F"/>
    <w:rsid w:val="00456423"/>
    <w:rsid w:val="00460E06"/>
    <w:rsid w:val="0046148E"/>
    <w:rsid w:val="004664E2"/>
    <w:rsid w:val="00474065"/>
    <w:rsid w:val="00476AB6"/>
    <w:rsid w:val="00476D28"/>
    <w:rsid w:val="0049372B"/>
    <w:rsid w:val="004B0762"/>
    <w:rsid w:val="004B2D16"/>
    <w:rsid w:val="004B5A75"/>
    <w:rsid w:val="004B5F77"/>
    <w:rsid w:val="004E1BA3"/>
    <w:rsid w:val="004E6064"/>
    <w:rsid w:val="004F0714"/>
    <w:rsid w:val="004F2455"/>
    <w:rsid w:val="004F50D9"/>
    <w:rsid w:val="0050342C"/>
    <w:rsid w:val="00520F49"/>
    <w:rsid w:val="0052195C"/>
    <w:rsid w:val="00525A4D"/>
    <w:rsid w:val="00532A7C"/>
    <w:rsid w:val="00546E68"/>
    <w:rsid w:val="0055079A"/>
    <w:rsid w:val="005831A1"/>
    <w:rsid w:val="005865AA"/>
    <w:rsid w:val="00597E6A"/>
    <w:rsid w:val="005A415C"/>
    <w:rsid w:val="005A6E77"/>
    <w:rsid w:val="005B00B3"/>
    <w:rsid w:val="005B0660"/>
    <w:rsid w:val="005D36B7"/>
    <w:rsid w:val="005D5ADF"/>
    <w:rsid w:val="005D7E2D"/>
    <w:rsid w:val="005E0D48"/>
    <w:rsid w:val="005E2377"/>
    <w:rsid w:val="005E5172"/>
    <w:rsid w:val="006036E2"/>
    <w:rsid w:val="006036F1"/>
    <w:rsid w:val="00604635"/>
    <w:rsid w:val="00610C6A"/>
    <w:rsid w:val="00614C6C"/>
    <w:rsid w:val="0062700C"/>
    <w:rsid w:val="00642C45"/>
    <w:rsid w:val="006450A8"/>
    <w:rsid w:val="0064661A"/>
    <w:rsid w:val="006579B4"/>
    <w:rsid w:val="006663D1"/>
    <w:rsid w:val="00666ED8"/>
    <w:rsid w:val="0067216A"/>
    <w:rsid w:val="00676A8A"/>
    <w:rsid w:val="006854F4"/>
    <w:rsid w:val="00685EED"/>
    <w:rsid w:val="0068731E"/>
    <w:rsid w:val="00692FC4"/>
    <w:rsid w:val="0069592D"/>
    <w:rsid w:val="006972E7"/>
    <w:rsid w:val="006A01D7"/>
    <w:rsid w:val="006B220C"/>
    <w:rsid w:val="006B580A"/>
    <w:rsid w:val="006C0868"/>
    <w:rsid w:val="006C18A4"/>
    <w:rsid w:val="006D1F00"/>
    <w:rsid w:val="006D4C91"/>
    <w:rsid w:val="006E4D4D"/>
    <w:rsid w:val="006F3F4D"/>
    <w:rsid w:val="007023D1"/>
    <w:rsid w:val="00716786"/>
    <w:rsid w:val="0073066A"/>
    <w:rsid w:val="007354F1"/>
    <w:rsid w:val="007503AF"/>
    <w:rsid w:val="007542AD"/>
    <w:rsid w:val="00760F2D"/>
    <w:rsid w:val="00763010"/>
    <w:rsid w:val="007745B3"/>
    <w:rsid w:val="007802FE"/>
    <w:rsid w:val="0078533A"/>
    <w:rsid w:val="00786884"/>
    <w:rsid w:val="007974CF"/>
    <w:rsid w:val="007A5433"/>
    <w:rsid w:val="007B69B4"/>
    <w:rsid w:val="007C0BF5"/>
    <w:rsid w:val="007D18B3"/>
    <w:rsid w:val="007E01C8"/>
    <w:rsid w:val="007E4BF5"/>
    <w:rsid w:val="007F2561"/>
    <w:rsid w:val="007F2657"/>
    <w:rsid w:val="007F2D90"/>
    <w:rsid w:val="00801C0B"/>
    <w:rsid w:val="00803D24"/>
    <w:rsid w:val="00805A31"/>
    <w:rsid w:val="0081B93C"/>
    <w:rsid w:val="00820731"/>
    <w:rsid w:val="00821895"/>
    <w:rsid w:val="008340D2"/>
    <w:rsid w:val="00860066"/>
    <w:rsid w:val="00863C6E"/>
    <w:rsid w:val="00865BDB"/>
    <w:rsid w:val="0086656E"/>
    <w:rsid w:val="00870D3B"/>
    <w:rsid w:val="00870F05"/>
    <w:rsid w:val="0087134C"/>
    <w:rsid w:val="00872226"/>
    <w:rsid w:val="00872C1C"/>
    <w:rsid w:val="008823B8"/>
    <w:rsid w:val="00883B65"/>
    <w:rsid w:val="00884100"/>
    <w:rsid w:val="008903C5"/>
    <w:rsid w:val="00891002"/>
    <w:rsid w:val="008924E3"/>
    <w:rsid w:val="008955A4"/>
    <w:rsid w:val="008A29C3"/>
    <w:rsid w:val="008A4EC7"/>
    <w:rsid w:val="008B73E3"/>
    <w:rsid w:val="008C42AC"/>
    <w:rsid w:val="008C6EE6"/>
    <w:rsid w:val="008D3FED"/>
    <w:rsid w:val="008F2F8F"/>
    <w:rsid w:val="008F6280"/>
    <w:rsid w:val="008F6E4F"/>
    <w:rsid w:val="00904142"/>
    <w:rsid w:val="00904F59"/>
    <w:rsid w:val="009153BD"/>
    <w:rsid w:val="00915815"/>
    <w:rsid w:val="00931FE6"/>
    <w:rsid w:val="0093259D"/>
    <w:rsid w:val="009340F4"/>
    <w:rsid w:val="00935BA4"/>
    <w:rsid w:val="00936EFD"/>
    <w:rsid w:val="00941407"/>
    <w:rsid w:val="009547F1"/>
    <w:rsid w:val="009579AC"/>
    <w:rsid w:val="009617E5"/>
    <w:rsid w:val="0096286D"/>
    <w:rsid w:val="00980AAF"/>
    <w:rsid w:val="00986DD9"/>
    <w:rsid w:val="00991EA6"/>
    <w:rsid w:val="0099523D"/>
    <w:rsid w:val="009A04F9"/>
    <w:rsid w:val="009A2E75"/>
    <w:rsid w:val="009A353C"/>
    <w:rsid w:val="009A5CE4"/>
    <w:rsid w:val="009C31E8"/>
    <w:rsid w:val="009C36EA"/>
    <w:rsid w:val="009C50BB"/>
    <w:rsid w:val="009C6779"/>
    <w:rsid w:val="009D1DE2"/>
    <w:rsid w:val="009D6C7B"/>
    <w:rsid w:val="009D6D2A"/>
    <w:rsid w:val="009D7325"/>
    <w:rsid w:val="009E04CF"/>
    <w:rsid w:val="009E2E5C"/>
    <w:rsid w:val="009E60A7"/>
    <w:rsid w:val="009E6F93"/>
    <w:rsid w:val="009E7BC0"/>
    <w:rsid w:val="009F7A38"/>
    <w:rsid w:val="00A072A1"/>
    <w:rsid w:val="00A103F1"/>
    <w:rsid w:val="00A20431"/>
    <w:rsid w:val="00A227C9"/>
    <w:rsid w:val="00A251F6"/>
    <w:rsid w:val="00A252BA"/>
    <w:rsid w:val="00A27119"/>
    <w:rsid w:val="00A309FA"/>
    <w:rsid w:val="00A40369"/>
    <w:rsid w:val="00A4409D"/>
    <w:rsid w:val="00A44127"/>
    <w:rsid w:val="00A6157E"/>
    <w:rsid w:val="00A654CE"/>
    <w:rsid w:val="00A66883"/>
    <w:rsid w:val="00A66F1A"/>
    <w:rsid w:val="00A70CCF"/>
    <w:rsid w:val="00A75568"/>
    <w:rsid w:val="00A75736"/>
    <w:rsid w:val="00AC28CB"/>
    <w:rsid w:val="00AC64B7"/>
    <w:rsid w:val="00AE0EA5"/>
    <w:rsid w:val="00AE5EAE"/>
    <w:rsid w:val="00B05AB5"/>
    <w:rsid w:val="00B113F3"/>
    <w:rsid w:val="00B235A9"/>
    <w:rsid w:val="00B244E5"/>
    <w:rsid w:val="00B247A9"/>
    <w:rsid w:val="00B3118B"/>
    <w:rsid w:val="00B32616"/>
    <w:rsid w:val="00B343E2"/>
    <w:rsid w:val="00B34D38"/>
    <w:rsid w:val="00B360AF"/>
    <w:rsid w:val="00B42450"/>
    <w:rsid w:val="00B52D1E"/>
    <w:rsid w:val="00B635F8"/>
    <w:rsid w:val="00B709B6"/>
    <w:rsid w:val="00B72506"/>
    <w:rsid w:val="00B86077"/>
    <w:rsid w:val="00B92FCE"/>
    <w:rsid w:val="00B94C21"/>
    <w:rsid w:val="00B95967"/>
    <w:rsid w:val="00BA7BD5"/>
    <w:rsid w:val="00BB65E7"/>
    <w:rsid w:val="00BB6B1A"/>
    <w:rsid w:val="00BC38E9"/>
    <w:rsid w:val="00BC4C2A"/>
    <w:rsid w:val="00BC6024"/>
    <w:rsid w:val="00BD5E4C"/>
    <w:rsid w:val="00BE459A"/>
    <w:rsid w:val="00BF081C"/>
    <w:rsid w:val="00BF56F5"/>
    <w:rsid w:val="00BF6CDE"/>
    <w:rsid w:val="00C00C81"/>
    <w:rsid w:val="00C0373D"/>
    <w:rsid w:val="00C038A9"/>
    <w:rsid w:val="00C03DAA"/>
    <w:rsid w:val="00C103FB"/>
    <w:rsid w:val="00C10C78"/>
    <w:rsid w:val="00C15205"/>
    <w:rsid w:val="00C23540"/>
    <w:rsid w:val="00C3314D"/>
    <w:rsid w:val="00C33260"/>
    <w:rsid w:val="00C34978"/>
    <w:rsid w:val="00C34A6C"/>
    <w:rsid w:val="00C34E33"/>
    <w:rsid w:val="00C52598"/>
    <w:rsid w:val="00C533D2"/>
    <w:rsid w:val="00C54538"/>
    <w:rsid w:val="00C54B86"/>
    <w:rsid w:val="00C66D7F"/>
    <w:rsid w:val="00C70411"/>
    <w:rsid w:val="00C75556"/>
    <w:rsid w:val="00C83F3A"/>
    <w:rsid w:val="00C9505A"/>
    <w:rsid w:val="00C96AFD"/>
    <w:rsid w:val="00C97E7E"/>
    <w:rsid w:val="00CA07F3"/>
    <w:rsid w:val="00CB0509"/>
    <w:rsid w:val="00CB0BEE"/>
    <w:rsid w:val="00CB0FBB"/>
    <w:rsid w:val="00CC4BA9"/>
    <w:rsid w:val="00CC4ED2"/>
    <w:rsid w:val="00CE4C62"/>
    <w:rsid w:val="00CE7F93"/>
    <w:rsid w:val="00D014EE"/>
    <w:rsid w:val="00D12540"/>
    <w:rsid w:val="00D14450"/>
    <w:rsid w:val="00D205CB"/>
    <w:rsid w:val="00D21197"/>
    <w:rsid w:val="00D2154F"/>
    <w:rsid w:val="00D22F63"/>
    <w:rsid w:val="00D23D81"/>
    <w:rsid w:val="00D37054"/>
    <w:rsid w:val="00D3748E"/>
    <w:rsid w:val="00D40CB3"/>
    <w:rsid w:val="00D415CF"/>
    <w:rsid w:val="00D42461"/>
    <w:rsid w:val="00D5134B"/>
    <w:rsid w:val="00D53487"/>
    <w:rsid w:val="00D60CF5"/>
    <w:rsid w:val="00D61A00"/>
    <w:rsid w:val="00D61A63"/>
    <w:rsid w:val="00D63E9D"/>
    <w:rsid w:val="00D66A64"/>
    <w:rsid w:val="00D7351B"/>
    <w:rsid w:val="00D7386F"/>
    <w:rsid w:val="00D81147"/>
    <w:rsid w:val="00D8360B"/>
    <w:rsid w:val="00D849FC"/>
    <w:rsid w:val="00D85172"/>
    <w:rsid w:val="00D906BE"/>
    <w:rsid w:val="00DA22EE"/>
    <w:rsid w:val="00DA382B"/>
    <w:rsid w:val="00DA425E"/>
    <w:rsid w:val="00DA4382"/>
    <w:rsid w:val="00DA9BCA"/>
    <w:rsid w:val="00DB0AEA"/>
    <w:rsid w:val="00DC0A0E"/>
    <w:rsid w:val="00DC609F"/>
    <w:rsid w:val="00DD4B49"/>
    <w:rsid w:val="00DD5E41"/>
    <w:rsid w:val="00DE10E1"/>
    <w:rsid w:val="00DE24FF"/>
    <w:rsid w:val="00DF1AE0"/>
    <w:rsid w:val="00E05C12"/>
    <w:rsid w:val="00E30AA0"/>
    <w:rsid w:val="00E37BCA"/>
    <w:rsid w:val="00E42439"/>
    <w:rsid w:val="00E43AC7"/>
    <w:rsid w:val="00E45888"/>
    <w:rsid w:val="00E574DC"/>
    <w:rsid w:val="00E72BE3"/>
    <w:rsid w:val="00E74F89"/>
    <w:rsid w:val="00E76083"/>
    <w:rsid w:val="00E8311E"/>
    <w:rsid w:val="00E86132"/>
    <w:rsid w:val="00E87CE4"/>
    <w:rsid w:val="00EA0765"/>
    <w:rsid w:val="00EB29D7"/>
    <w:rsid w:val="00EB6A53"/>
    <w:rsid w:val="00EC69F6"/>
    <w:rsid w:val="00ED6C89"/>
    <w:rsid w:val="00EE29D7"/>
    <w:rsid w:val="00EE6E20"/>
    <w:rsid w:val="00F017E2"/>
    <w:rsid w:val="00F02667"/>
    <w:rsid w:val="00F11445"/>
    <w:rsid w:val="00F20A8B"/>
    <w:rsid w:val="00F22450"/>
    <w:rsid w:val="00F30408"/>
    <w:rsid w:val="00F31420"/>
    <w:rsid w:val="00F32F00"/>
    <w:rsid w:val="00F412BB"/>
    <w:rsid w:val="00F413CD"/>
    <w:rsid w:val="00F4274A"/>
    <w:rsid w:val="00F44EC1"/>
    <w:rsid w:val="00F725B7"/>
    <w:rsid w:val="00F825FE"/>
    <w:rsid w:val="00F82B2E"/>
    <w:rsid w:val="00F879A6"/>
    <w:rsid w:val="00F91626"/>
    <w:rsid w:val="00F94581"/>
    <w:rsid w:val="00FA4433"/>
    <w:rsid w:val="00FC44A4"/>
    <w:rsid w:val="00FC5F69"/>
    <w:rsid w:val="00FD10D3"/>
    <w:rsid w:val="00FD27B0"/>
    <w:rsid w:val="00FF2BF8"/>
    <w:rsid w:val="010E5732"/>
    <w:rsid w:val="020FE502"/>
    <w:rsid w:val="02725D5E"/>
    <w:rsid w:val="0294BDDC"/>
    <w:rsid w:val="02A41EB0"/>
    <w:rsid w:val="02E89572"/>
    <w:rsid w:val="03585D66"/>
    <w:rsid w:val="04A5985C"/>
    <w:rsid w:val="04A9E354"/>
    <w:rsid w:val="04B59AB7"/>
    <w:rsid w:val="04CEF270"/>
    <w:rsid w:val="04F2CABF"/>
    <w:rsid w:val="0587F996"/>
    <w:rsid w:val="05C08715"/>
    <w:rsid w:val="05E8C359"/>
    <w:rsid w:val="066A9C6E"/>
    <w:rsid w:val="06B5E1BE"/>
    <w:rsid w:val="0709A074"/>
    <w:rsid w:val="070C3731"/>
    <w:rsid w:val="073941FC"/>
    <w:rsid w:val="07B6436B"/>
    <w:rsid w:val="07F11A01"/>
    <w:rsid w:val="083B1C51"/>
    <w:rsid w:val="0848316C"/>
    <w:rsid w:val="0879C158"/>
    <w:rsid w:val="088E5A5C"/>
    <w:rsid w:val="08C03761"/>
    <w:rsid w:val="0AA3109F"/>
    <w:rsid w:val="0B2801CF"/>
    <w:rsid w:val="0B8D5685"/>
    <w:rsid w:val="0B9D2901"/>
    <w:rsid w:val="0BACAF7E"/>
    <w:rsid w:val="0BB41ABC"/>
    <w:rsid w:val="0C2277C5"/>
    <w:rsid w:val="0C564A08"/>
    <w:rsid w:val="0CC13077"/>
    <w:rsid w:val="0CD9A112"/>
    <w:rsid w:val="0D0CC52E"/>
    <w:rsid w:val="0D38F962"/>
    <w:rsid w:val="0D9E9477"/>
    <w:rsid w:val="0DDC1F30"/>
    <w:rsid w:val="0E23E28B"/>
    <w:rsid w:val="0E5CAC59"/>
    <w:rsid w:val="0EA056BB"/>
    <w:rsid w:val="0EAC7690"/>
    <w:rsid w:val="0EFB89FC"/>
    <w:rsid w:val="0FE65B7F"/>
    <w:rsid w:val="10748AA0"/>
    <w:rsid w:val="10975A5D"/>
    <w:rsid w:val="10F5E8E8"/>
    <w:rsid w:val="1144CF53"/>
    <w:rsid w:val="117DD0DE"/>
    <w:rsid w:val="11E24E75"/>
    <w:rsid w:val="122F43FA"/>
    <w:rsid w:val="136472E7"/>
    <w:rsid w:val="13773972"/>
    <w:rsid w:val="141DA938"/>
    <w:rsid w:val="144C6907"/>
    <w:rsid w:val="147D833F"/>
    <w:rsid w:val="153822AD"/>
    <w:rsid w:val="167AE7A6"/>
    <w:rsid w:val="16C49511"/>
    <w:rsid w:val="16D3F30E"/>
    <w:rsid w:val="16F0EF41"/>
    <w:rsid w:val="17980A30"/>
    <w:rsid w:val="17FA5ED4"/>
    <w:rsid w:val="182E4DBD"/>
    <w:rsid w:val="1835CA0E"/>
    <w:rsid w:val="186CA5D4"/>
    <w:rsid w:val="186FC36F"/>
    <w:rsid w:val="188E7A77"/>
    <w:rsid w:val="18CE7938"/>
    <w:rsid w:val="190F182E"/>
    <w:rsid w:val="193F1738"/>
    <w:rsid w:val="19661926"/>
    <w:rsid w:val="19F9DD2C"/>
    <w:rsid w:val="1A060F53"/>
    <w:rsid w:val="1A062D2E"/>
    <w:rsid w:val="1A0B93D0"/>
    <w:rsid w:val="1A0FDE5B"/>
    <w:rsid w:val="1A51A289"/>
    <w:rsid w:val="1AD78440"/>
    <w:rsid w:val="1B381303"/>
    <w:rsid w:val="1B4CC622"/>
    <w:rsid w:val="1C55ACC2"/>
    <w:rsid w:val="1D433492"/>
    <w:rsid w:val="1DE5440D"/>
    <w:rsid w:val="1E965376"/>
    <w:rsid w:val="1E979601"/>
    <w:rsid w:val="1ECA2721"/>
    <w:rsid w:val="1EE67C21"/>
    <w:rsid w:val="1FD7C984"/>
    <w:rsid w:val="1FE16112"/>
    <w:rsid w:val="204E814A"/>
    <w:rsid w:val="2065F782"/>
    <w:rsid w:val="207EA92A"/>
    <w:rsid w:val="207F1FDF"/>
    <w:rsid w:val="20B56BAD"/>
    <w:rsid w:val="20C3DC48"/>
    <w:rsid w:val="2185F941"/>
    <w:rsid w:val="21AE0A28"/>
    <w:rsid w:val="2201C7E3"/>
    <w:rsid w:val="239F9E87"/>
    <w:rsid w:val="23B649EC"/>
    <w:rsid w:val="2405EACD"/>
    <w:rsid w:val="242105F0"/>
    <w:rsid w:val="246BA72D"/>
    <w:rsid w:val="247137D6"/>
    <w:rsid w:val="24908797"/>
    <w:rsid w:val="2553D522"/>
    <w:rsid w:val="25F98568"/>
    <w:rsid w:val="26028BF6"/>
    <w:rsid w:val="268BB76A"/>
    <w:rsid w:val="26FBFA11"/>
    <w:rsid w:val="2813041D"/>
    <w:rsid w:val="28710967"/>
    <w:rsid w:val="28DC4AD5"/>
    <w:rsid w:val="29730FDB"/>
    <w:rsid w:val="29C61F29"/>
    <w:rsid w:val="2B73443C"/>
    <w:rsid w:val="2B970833"/>
    <w:rsid w:val="2B9E2350"/>
    <w:rsid w:val="2BBDD217"/>
    <w:rsid w:val="2BD62563"/>
    <w:rsid w:val="2C1B3A55"/>
    <w:rsid w:val="2C873F48"/>
    <w:rsid w:val="2EAC0E81"/>
    <w:rsid w:val="2F4F2771"/>
    <w:rsid w:val="3064CF82"/>
    <w:rsid w:val="30726C09"/>
    <w:rsid w:val="30A162C4"/>
    <w:rsid w:val="30B04692"/>
    <w:rsid w:val="30E1B041"/>
    <w:rsid w:val="311A8BF2"/>
    <w:rsid w:val="31B8C447"/>
    <w:rsid w:val="31E3AF43"/>
    <w:rsid w:val="3256F9E2"/>
    <w:rsid w:val="326705C9"/>
    <w:rsid w:val="329095B0"/>
    <w:rsid w:val="3362EC35"/>
    <w:rsid w:val="3396A335"/>
    <w:rsid w:val="33D0226D"/>
    <w:rsid w:val="33D45B3C"/>
    <w:rsid w:val="34C246D9"/>
    <w:rsid w:val="34F9F66E"/>
    <w:rsid w:val="351E2E37"/>
    <w:rsid w:val="35A37FEA"/>
    <w:rsid w:val="35B9BD32"/>
    <w:rsid w:val="35E466C8"/>
    <w:rsid w:val="360F3754"/>
    <w:rsid w:val="376F6EA7"/>
    <w:rsid w:val="37722278"/>
    <w:rsid w:val="37C41B86"/>
    <w:rsid w:val="37FA0250"/>
    <w:rsid w:val="385C4474"/>
    <w:rsid w:val="39B286AF"/>
    <w:rsid w:val="3A31FD84"/>
    <w:rsid w:val="3AD2A73D"/>
    <w:rsid w:val="3B71C63C"/>
    <w:rsid w:val="3B7EFF38"/>
    <w:rsid w:val="3BE127F6"/>
    <w:rsid w:val="3C76651B"/>
    <w:rsid w:val="3C95E847"/>
    <w:rsid w:val="3CE90653"/>
    <w:rsid w:val="3E5705E0"/>
    <w:rsid w:val="3ECF2A60"/>
    <w:rsid w:val="3EF2C69D"/>
    <w:rsid w:val="3F699DA9"/>
    <w:rsid w:val="3FD5A65D"/>
    <w:rsid w:val="3FF21F2E"/>
    <w:rsid w:val="40B257DF"/>
    <w:rsid w:val="40B5B2D4"/>
    <w:rsid w:val="41120A5B"/>
    <w:rsid w:val="41EBEF5F"/>
    <w:rsid w:val="42413524"/>
    <w:rsid w:val="424B2529"/>
    <w:rsid w:val="42F950FE"/>
    <w:rsid w:val="43045F82"/>
    <w:rsid w:val="43454BB8"/>
    <w:rsid w:val="43FB16D2"/>
    <w:rsid w:val="4466A7B7"/>
    <w:rsid w:val="44B37834"/>
    <w:rsid w:val="44D01288"/>
    <w:rsid w:val="4517EFDF"/>
    <w:rsid w:val="461A8276"/>
    <w:rsid w:val="466160B2"/>
    <w:rsid w:val="46B2F9DB"/>
    <w:rsid w:val="46C06EE3"/>
    <w:rsid w:val="47864825"/>
    <w:rsid w:val="48636391"/>
    <w:rsid w:val="48FC8291"/>
    <w:rsid w:val="492CA62A"/>
    <w:rsid w:val="49990174"/>
    <w:rsid w:val="4A6BEB0D"/>
    <w:rsid w:val="4AA4CF64"/>
    <w:rsid w:val="4AAB2A1D"/>
    <w:rsid w:val="4ABDFD48"/>
    <w:rsid w:val="4AD76C22"/>
    <w:rsid w:val="4B91260F"/>
    <w:rsid w:val="4BCAF0B0"/>
    <w:rsid w:val="4C2BF599"/>
    <w:rsid w:val="4C869498"/>
    <w:rsid w:val="4D202360"/>
    <w:rsid w:val="4DB946C4"/>
    <w:rsid w:val="4E17204A"/>
    <w:rsid w:val="4E27C77B"/>
    <w:rsid w:val="4EE294ED"/>
    <w:rsid w:val="500E4C75"/>
    <w:rsid w:val="510F1C5A"/>
    <w:rsid w:val="51B98CB6"/>
    <w:rsid w:val="521C127C"/>
    <w:rsid w:val="5241F964"/>
    <w:rsid w:val="52B25C5C"/>
    <w:rsid w:val="52E0FB20"/>
    <w:rsid w:val="52F81367"/>
    <w:rsid w:val="532A030B"/>
    <w:rsid w:val="54116ECE"/>
    <w:rsid w:val="5448DC98"/>
    <w:rsid w:val="5496EF02"/>
    <w:rsid w:val="54E9090E"/>
    <w:rsid w:val="553063BA"/>
    <w:rsid w:val="55417B13"/>
    <w:rsid w:val="5575DC75"/>
    <w:rsid w:val="55A783D5"/>
    <w:rsid w:val="55BA2390"/>
    <w:rsid w:val="55BDECC0"/>
    <w:rsid w:val="5621E025"/>
    <w:rsid w:val="56387514"/>
    <w:rsid w:val="565DE56A"/>
    <w:rsid w:val="56773F4E"/>
    <w:rsid w:val="56EBEFAD"/>
    <w:rsid w:val="572F0CD0"/>
    <w:rsid w:val="578598D0"/>
    <w:rsid w:val="5894C09E"/>
    <w:rsid w:val="58E4EBE4"/>
    <w:rsid w:val="5A3B5799"/>
    <w:rsid w:val="5A783586"/>
    <w:rsid w:val="5AA607F8"/>
    <w:rsid w:val="5B31CD42"/>
    <w:rsid w:val="5C1405E7"/>
    <w:rsid w:val="5C238C64"/>
    <w:rsid w:val="5C2AF7A2"/>
    <w:rsid w:val="5C3ADEF5"/>
    <w:rsid w:val="5C5D9A9E"/>
    <w:rsid w:val="5CA5D56A"/>
    <w:rsid w:val="5D014E28"/>
    <w:rsid w:val="5F31943B"/>
    <w:rsid w:val="5FC1A135"/>
    <w:rsid w:val="60575776"/>
    <w:rsid w:val="64A25922"/>
    <w:rsid w:val="64AF916F"/>
    <w:rsid w:val="6532B4A2"/>
    <w:rsid w:val="656C2D85"/>
    <w:rsid w:val="65C0068D"/>
    <w:rsid w:val="676986FC"/>
    <w:rsid w:val="689B8168"/>
    <w:rsid w:val="68DBE50B"/>
    <w:rsid w:val="6902886B"/>
    <w:rsid w:val="695EBBE4"/>
    <w:rsid w:val="697A7FBD"/>
    <w:rsid w:val="6AC47E87"/>
    <w:rsid w:val="6AD4BC98"/>
    <w:rsid w:val="6BC3A308"/>
    <w:rsid w:val="6C8F2420"/>
    <w:rsid w:val="6CF9535F"/>
    <w:rsid w:val="6D0C68B5"/>
    <w:rsid w:val="6D5CCA10"/>
    <w:rsid w:val="6D87C5A0"/>
    <w:rsid w:val="6FBC2B19"/>
    <w:rsid w:val="702D15FD"/>
    <w:rsid w:val="7097142B"/>
    <w:rsid w:val="70FB3DAC"/>
    <w:rsid w:val="71C69A95"/>
    <w:rsid w:val="71C72D94"/>
    <w:rsid w:val="71C8E65E"/>
    <w:rsid w:val="72A54937"/>
    <w:rsid w:val="74B49CAE"/>
    <w:rsid w:val="74DBA03D"/>
    <w:rsid w:val="75BA6C8A"/>
    <w:rsid w:val="7655113C"/>
    <w:rsid w:val="7657E6DA"/>
    <w:rsid w:val="7704EA51"/>
    <w:rsid w:val="774527D0"/>
    <w:rsid w:val="77A991D6"/>
    <w:rsid w:val="78576BE0"/>
    <w:rsid w:val="79148ABB"/>
    <w:rsid w:val="79B75F42"/>
    <w:rsid w:val="7A29F6D8"/>
    <w:rsid w:val="7A47E0EC"/>
    <w:rsid w:val="7BF3CE65"/>
    <w:rsid w:val="7C025906"/>
    <w:rsid w:val="7C6D94DF"/>
    <w:rsid w:val="7C8FF37C"/>
    <w:rsid w:val="7CA3F0DA"/>
    <w:rsid w:val="7CCC3F2A"/>
    <w:rsid w:val="7D4E3F55"/>
    <w:rsid w:val="7D67C009"/>
    <w:rsid w:val="7D8F9EC6"/>
    <w:rsid w:val="7D961B84"/>
    <w:rsid w:val="7DD495F8"/>
    <w:rsid w:val="7E5FDA04"/>
    <w:rsid w:val="7E7777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A98CA"/>
  <w15:docId w15:val="{21A8363A-BA07-42A7-A971-C5E9CEFD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hAnsi="Palatino Linotype" w:eastAsia="Palatino Linotype" w:cs="Palatino Linotype"/>
        <w:color w:val="000000"/>
        <w:sz w:val="22"/>
        <w:szCs w:val="22"/>
        <w:lang w:val="en-US" w:eastAsia="en-US" w:bidi="ar-SA"/>
      </w:rPr>
    </w:rPrDefault>
    <w:pPrDefault>
      <w:pPr>
        <w:widowControl w:val="0"/>
        <w:pBdr>
          <w:top w:val="nil"/>
          <w:left w:val="nil"/>
          <w:bottom w:val="nil"/>
          <w:right w:val="nil"/>
          <w:between w:val="nil"/>
        </w:pBd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2C3AB3"/>
  </w:style>
  <w:style w:type="paragraph" w:styleId="Heading1">
    <w:name w:val="heading 1"/>
    <w:basedOn w:val="Normal"/>
    <w:next w:val="Normal"/>
    <w:link w:val="Heading1Char"/>
    <w:pPr>
      <w:keepNext/>
      <w:keepLines/>
      <w:spacing w:before="480"/>
      <w:outlineLvl w:val="0"/>
    </w:pPr>
    <w:rPr>
      <w:b/>
      <w:smallCaps/>
      <w:sz w:val="28"/>
      <w:szCs w:val="28"/>
    </w:rPr>
  </w:style>
  <w:style w:type="paragraph" w:styleId="Heading2">
    <w:name w:val="heading 2"/>
    <w:basedOn w:val="Normal"/>
    <w:next w:val="Normal"/>
    <w:link w:val="Heading2Char"/>
    <w:pPr>
      <w:tabs>
        <w:tab w:val="left" w:pos="0"/>
        <w:tab w:val="left" w:pos="720"/>
        <w:tab w:val="left" w:pos="7560"/>
      </w:tabs>
      <w:spacing w:after="0"/>
      <w:jc w:val="center"/>
      <w:outlineLvl w:val="1"/>
    </w:pPr>
    <w:rPr>
      <w:b/>
      <w:sz w:val="24"/>
      <w:szCs w:val="24"/>
    </w:rPr>
  </w:style>
  <w:style w:type="paragraph" w:styleId="Heading3">
    <w:name w:val="heading 3"/>
    <w:basedOn w:val="Normal"/>
    <w:next w:val="Normal"/>
    <w:link w:val="Heading3Char"/>
    <w:pPr>
      <w:keepNext/>
      <w:keepLines/>
      <w:spacing w:before="200" w:after="0"/>
      <w:jc w:val="center"/>
      <w:outlineLvl w:val="2"/>
    </w:pPr>
    <w:rPr>
      <w:b/>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00" w:after="0"/>
      <w:outlineLvl w:val="4"/>
    </w:pPr>
    <w:rPr>
      <w:rFonts w:ascii="Cambria" w:hAnsi="Cambria" w:eastAsia="Cambria" w:cs="Cambria"/>
      <w:color w:val="243F61"/>
    </w:rPr>
  </w:style>
  <w:style w:type="paragraph" w:styleId="Heading6">
    <w:name w:val="heading 6"/>
    <w:basedOn w:val="Normal"/>
    <w:next w:val="Normal"/>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pBdr>
        <w:bottom w:val="single" w:color="4F81BD" w:sz="8" w:space="4"/>
      </w:pBdr>
      <w:spacing w:after="300"/>
    </w:pPr>
    <w:rPr>
      <w:sz w:val="52"/>
      <w:szCs w:val="52"/>
    </w:rPr>
  </w:style>
  <w:style w:type="paragraph" w:styleId="Subtitle">
    <w:name w:val="Subtitle"/>
    <w:basedOn w:val="Normal"/>
    <w:next w:val="Normal"/>
    <w:pPr>
      <w:keepNext/>
      <w:keepLines/>
      <w:spacing w:before="360" w:after="80"/>
      <w:contextualSpacing/>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4" w:type="dxa"/>
        <w:left w:w="58" w:type="dxa"/>
        <w:right w:w="58" w:type="dxa"/>
      </w:tblCellMar>
    </w:tblPr>
  </w:style>
  <w:style w:type="table" w:styleId="a0" w:customStyle="1">
    <w:basedOn w:val="TableNormal"/>
    <w:tblPr>
      <w:tblStyleRowBandSize w:val="1"/>
      <w:tblStyleColBandSize w:val="1"/>
      <w:tblCellMar>
        <w:top w:w="14" w:type="dxa"/>
        <w:left w:w="58" w:type="dxa"/>
        <w:right w:w="58" w:type="dxa"/>
      </w:tblCellMar>
    </w:tbl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5BA4"/>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35BA4"/>
    <w:rPr>
      <w:rFonts w:ascii="Segoe UI" w:hAnsi="Segoe UI" w:cs="Segoe UI"/>
      <w:sz w:val="18"/>
      <w:szCs w:val="18"/>
    </w:rPr>
  </w:style>
  <w:style w:type="paragraph" w:styleId="Header">
    <w:name w:val="header"/>
    <w:basedOn w:val="Normal"/>
    <w:link w:val="HeaderChar"/>
    <w:uiPriority w:val="99"/>
    <w:unhideWhenUsed/>
    <w:rsid w:val="00CB0509"/>
    <w:pPr>
      <w:tabs>
        <w:tab w:val="center" w:pos="4680"/>
        <w:tab w:val="right" w:pos="9360"/>
      </w:tabs>
      <w:spacing w:after="0"/>
    </w:pPr>
  </w:style>
  <w:style w:type="character" w:styleId="HeaderChar" w:customStyle="1">
    <w:name w:val="Header Char"/>
    <w:basedOn w:val="DefaultParagraphFont"/>
    <w:link w:val="Header"/>
    <w:uiPriority w:val="99"/>
    <w:rsid w:val="00CB0509"/>
  </w:style>
  <w:style w:type="paragraph" w:styleId="Footer">
    <w:name w:val="footer"/>
    <w:basedOn w:val="Normal"/>
    <w:link w:val="FooterChar"/>
    <w:uiPriority w:val="99"/>
    <w:unhideWhenUsed/>
    <w:rsid w:val="00CB0509"/>
    <w:pPr>
      <w:tabs>
        <w:tab w:val="center" w:pos="4680"/>
        <w:tab w:val="right" w:pos="9360"/>
      </w:tabs>
      <w:spacing w:after="0"/>
    </w:pPr>
  </w:style>
  <w:style w:type="character" w:styleId="FooterChar" w:customStyle="1">
    <w:name w:val="Footer Char"/>
    <w:basedOn w:val="DefaultParagraphFont"/>
    <w:link w:val="Footer"/>
    <w:uiPriority w:val="99"/>
    <w:rsid w:val="00CB0509"/>
  </w:style>
  <w:style w:type="paragraph" w:styleId="FootnoteText">
    <w:name w:val="footnote text"/>
    <w:basedOn w:val="Normal"/>
    <w:link w:val="FootnoteTextChar"/>
    <w:uiPriority w:val="99"/>
    <w:semiHidden/>
    <w:unhideWhenUsed/>
    <w:rsid w:val="002C1DFA"/>
    <w:pPr>
      <w:spacing w:after="0"/>
    </w:pPr>
    <w:rPr>
      <w:sz w:val="20"/>
      <w:szCs w:val="20"/>
    </w:rPr>
  </w:style>
  <w:style w:type="character" w:styleId="FootnoteTextChar" w:customStyle="1">
    <w:name w:val="Footnote Text Char"/>
    <w:basedOn w:val="DefaultParagraphFont"/>
    <w:link w:val="FootnoteText"/>
    <w:uiPriority w:val="99"/>
    <w:semiHidden/>
    <w:rsid w:val="002C1DFA"/>
    <w:rPr>
      <w:sz w:val="20"/>
      <w:szCs w:val="20"/>
    </w:rPr>
  </w:style>
  <w:style w:type="character" w:styleId="FootnoteReference">
    <w:name w:val="footnote reference"/>
    <w:basedOn w:val="DefaultParagraphFont"/>
    <w:uiPriority w:val="99"/>
    <w:semiHidden/>
    <w:unhideWhenUsed/>
    <w:rsid w:val="002C1DFA"/>
    <w:rPr>
      <w:vertAlign w:val="superscript"/>
    </w:rPr>
  </w:style>
  <w:style w:type="paragraph" w:styleId="ListParagraph">
    <w:name w:val="List Paragraph"/>
    <w:basedOn w:val="Normal"/>
    <w:uiPriority w:val="34"/>
    <w:qFormat/>
    <w:rsid w:val="002D6EC0"/>
    <w:pPr>
      <w:widowControl/>
      <w:pBdr>
        <w:top w:val="none" w:color="auto" w:sz="0" w:space="0"/>
        <w:left w:val="none" w:color="auto" w:sz="0" w:space="0"/>
        <w:bottom w:val="none" w:color="auto" w:sz="0" w:space="0"/>
        <w:right w:val="none" w:color="auto" w:sz="0" w:space="0"/>
        <w:between w:val="none" w:color="auto" w:sz="0" w:space="0"/>
      </w:pBdr>
      <w:spacing w:after="200" w:line="276" w:lineRule="auto"/>
      <w:ind w:left="720"/>
      <w:contextualSpacing/>
    </w:pPr>
    <w:rPr>
      <w:rFonts w:asciiTheme="minorHAnsi" w:hAnsiTheme="minorHAnsi" w:eastAsiaTheme="minorHAnsi" w:cstheme="minorBidi"/>
      <w:color w:val="auto"/>
    </w:rPr>
  </w:style>
  <w:style w:type="paragraph" w:styleId="TOC1">
    <w:name w:val="toc 1"/>
    <w:basedOn w:val="Normal"/>
    <w:next w:val="Normal"/>
    <w:autoRedefine/>
    <w:uiPriority w:val="39"/>
    <w:unhideWhenUsed/>
    <w:rsid w:val="007503AF"/>
    <w:pPr>
      <w:tabs>
        <w:tab w:val="right" w:pos="9350"/>
      </w:tabs>
      <w:spacing w:after="100"/>
    </w:pPr>
    <w:rPr>
      <w:b/>
      <w:bCs/>
      <w:noProof/>
      <w:sz w:val="24"/>
      <w:szCs w:val="24"/>
    </w:rPr>
  </w:style>
  <w:style w:type="paragraph" w:styleId="toc10" w:customStyle="1">
    <w:name w:val="toc 10"/>
    <w:basedOn w:val="Normal"/>
    <w:next w:val="Normal"/>
    <w:autoRedefine/>
    <w:uiPriority w:val="39"/>
    <w:unhideWhenUsed/>
    <w:rsid w:val="007503AF"/>
    <w:pPr>
      <w:tabs>
        <w:tab w:val="right" w:pos="9350"/>
      </w:tabs>
      <w:spacing w:after="100"/>
    </w:pPr>
    <w:rPr>
      <w:b/>
      <w:bCs/>
      <w:noProof/>
      <w:sz w:val="24"/>
      <w:szCs w:val="24"/>
    </w:rPr>
  </w:style>
  <w:style w:type="paragraph" w:styleId="TOC3">
    <w:name w:val="toc 3"/>
    <w:basedOn w:val="Normal"/>
    <w:next w:val="Normal"/>
    <w:autoRedefine/>
    <w:uiPriority w:val="39"/>
    <w:unhideWhenUsed/>
    <w:rsid w:val="009F7A38"/>
    <w:pPr>
      <w:spacing w:after="100"/>
      <w:ind w:left="440"/>
    </w:pPr>
  </w:style>
  <w:style w:type="character" w:styleId="Hyperlink">
    <w:name w:val="Hyperlink"/>
    <w:basedOn w:val="DefaultParagraphFont"/>
    <w:uiPriority w:val="99"/>
    <w:unhideWhenUsed/>
    <w:rsid w:val="009F7A38"/>
    <w:rPr>
      <w:color w:val="0563C1" w:themeColor="hyperlink"/>
      <w:u w:val="single"/>
    </w:rPr>
  </w:style>
  <w:style w:type="table" w:styleId="TableGrid">
    <w:name w:val="Table Grid"/>
    <w:basedOn w:val="TableNormal"/>
    <w:uiPriority w:val="39"/>
    <w:rsid w:val="00047DBB"/>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link w:val="CommentSubjectChar"/>
    <w:uiPriority w:val="99"/>
    <w:semiHidden/>
    <w:unhideWhenUsed/>
    <w:rsid w:val="00BB65E7"/>
    <w:rPr>
      <w:b/>
      <w:bCs/>
    </w:rPr>
  </w:style>
  <w:style w:type="character" w:styleId="CommentSubjectChar" w:customStyle="1">
    <w:name w:val="Comment Subject Char"/>
    <w:basedOn w:val="CommentTextChar"/>
    <w:link w:val="CommentSubject"/>
    <w:uiPriority w:val="99"/>
    <w:semiHidden/>
    <w:rsid w:val="00BB65E7"/>
    <w:rPr>
      <w:b/>
      <w:bCs/>
      <w:sz w:val="20"/>
      <w:szCs w:val="20"/>
    </w:rPr>
  </w:style>
  <w:style w:type="character" w:styleId="UnresolvedMention1" w:customStyle="1">
    <w:name w:val="Unresolved Mention1"/>
    <w:basedOn w:val="DefaultParagraphFont"/>
    <w:uiPriority w:val="99"/>
    <w:semiHidden/>
    <w:unhideWhenUsed/>
    <w:rsid w:val="00DA425E"/>
    <w:rPr>
      <w:color w:val="605E5C"/>
      <w:shd w:val="clear" w:color="auto" w:fill="E1DFDD"/>
    </w:rPr>
  </w:style>
  <w:style w:type="paragraph" w:styleId="TOCHeading">
    <w:name w:val="TOC Heading"/>
    <w:basedOn w:val="Heading1"/>
    <w:next w:val="Normal"/>
    <w:uiPriority w:val="39"/>
    <w:unhideWhenUsed/>
    <w:qFormat/>
    <w:rsid w:val="00931FE6"/>
    <w:pPr>
      <w:widowControl/>
      <w:pBdr>
        <w:top w:val="none" w:color="auto" w:sz="0" w:space="0"/>
        <w:left w:val="none" w:color="auto" w:sz="0" w:space="0"/>
        <w:bottom w:val="none" w:color="auto" w:sz="0" w:space="0"/>
        <w:right w:val="none" w:color="auto" w:sz="0" w:space="0"/>
        <w:between w:val="none" w:color="auto" w:sz="0" w:space="0"/>
      </w:pBdr>
      <w:spacing w:before="240" w:after="0" w:line="259" w:lineRule="auto"/>
      <w:outlineLvl w:val="9"/>
    </w:pPr>
    <w:rPr>
      <w:rFonts w:asciiTheme="majorHAnsi" w:hAnsiTheme="majorHAnsi" w:eastAsiaTheme="majorEastAsia" w:cstheme="majorBidi"/>
      <w:b w:val="0"/>
      <w:smallCaps w:val="0"/>
      <w:color w:val="2F5496" w:themeColor="accent1" w:themeShade="BF"/>
      <w:sz w:val="32"/>
      <w:szCs w:val="32"/>
    </w:rPr>
  </w:style>
  <w:style w:type="character" w:styleId="Heading1Char" w:customStyle="1">
    <w:name w:val="Heading 1 Char"/>
    <w:basedOn w:val="DefaultParagraphFont"/>
    <w:link w:val="Heading1"/>
    <w:rsid w:val="00B86077"/>
    <w:rPr>
      <w:b/>
      <w:smallCaps/>
      <w:sz w:val="28"/>
      <w:szCs w:val="28"/>
    </w:rPr>
  </w:style>
  <w:style w:type="character" w:styleId="Heading2Char" w:customStyle="1">
    <w:name w:val="Heading 2 Char"/>
    <w:basedOn w:val="DefaultParagraphFont"/>
    <w:link w:val="Heading2"/>
    <w:rsid w:val="002C49CA"/>
    <w:rPr>
      <w:b/>
      <w:sz w:val="24"/>
      <w:szCs w:val="24"/>
    </w:rPr>
  </w:style>
  <w:style w:type="character" w:styleId="Heading3Char" w:customStyle="1">
    <w:name w:val="Heading 3 Char"/>
    <w:basedOn w:val="DefaultParagraphFont"/>
    <w:link w:val="Heading3"/>
    <w:rsid w:val="002C49CA"/>
    <w:rPr>
      <w:b/>
      <w:sz w:val="24"/>
      <w:szCs w:val="24"/>
    </w:rPr>
  </w:style>
  <w:style w:type="character" w:styleId="UnresolvedMention">
    <w:name w:val="Unresolved Mention"/>
    <w:basedOn w:val="DefaultParagraphFont"/>
    <w:uiPriority w:val="99"/>
    <w:semiHidden/>
    <w:unhideWhenUsed/>
    <w:rsid w:val="007354F1"/>
    <w:rPr>
      <w:color w:val="605E5C"/>
      <w:shd w:val="clear" w:color="auto" w:fill="E1DFDD"/>
    </w:rPr>
  </w:style>
  <w:style w:type="paragraph" w:styleId="Body" w:customStyle="1">
    <w:name w:val="Body"/>
    <w:basedOn w:val="Normal"/>
    <w:uiPriority w:val="1"/>
    <w:rsid w:val="71C8E65E"/>
    <w:rPr>
      <w:rFonts w:ascii="Helvetica Neue" w:hAnsi="Helvetica Neue" w:eastAsia="Arial Unicode MS" w:cs="Arial Unicode MS"/>
      <w:color w:val="000000" w:themeColor="text1"/>
    </w:rPr>
  </w:style>
  <w:style w:type="paragraph" w:styleId="TOC2">
    <w:name w:val="toc 2"/>
    <w:basedOn w:val="Normal"/>
    <w:next w:val="Normal"/>
    <w:autoRedefine/>
    <w:uiPriority w:val="39"/>
    <w:unhideWhenUsed/>
    <w:rsid w:val="007503A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40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mailto:tiger@transfigurationmn.org" TargetMode="External" Id="rId13" /><Relationship Type="http://schemas.openxmlformats.org/officeDocument/2006/relationships/hyperlink" Target="mailto:cmonahan@transfigurationmn.org" TargetMode="External" Id="rId18" /><Relationship Type="http://schemas.openxmlformats.org/officeDocument/2006/relationships/hyperlink" Target="mailto:mvanhavermaet@transfigurationmn.org" TargetMode="External" Id="rId26" /><Relationship Type="http://schemas.openxmlformats.org/officeDocument/2006/relationships/header" Target="header4.xml" Id="rId39" /><Relationship Type="http://schemas.openxmlformats.org/officeDocument/2006/relationships/hyperlink" Target="mailto:gvievering@transfigurationmn.org" TargetMode="External" Id="rId21" /><Relationship Type="http://schemas.openxmlformats.org/officeDocument/2006/relationships/header" Target="header1.xml" Id="rId34" /><Relationship Type="http://schemas.microsoft.com/office/2020/10/relationships/intelligence" Target="intelligence2.xm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mailto:Tiger@transfigurationmn.org" TargetMode="External" Id="rId16" /><Relationship Type="http://schemas.openxmlformats.org/officeDocument/2006/relationships/hyperlink" Target="mailto:seberspacher@transfigurationmn.org" TargetMode="External" Id="rId20" /><Relationship Type="http://schemas.openxmlformats.org/officeDocument/2006/relationships/hyperlink" Target="mailto:schuhel@transfigurationmn.org" TargetMode="External"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transfigurationmn-my.sharepoint.com/personal/adminfiles_transfigurationmn_org/Documents/School%20Admin%20Files/2.%20Handbooks%20&amp;%20Policies/sberthiaume@transfigurationmn.org" TargetMode="External" Id="rId24" /><Relationship Type="http://schemas.openxmlformats.org/officeDocument/2006/relationships/hyperlink" Target="http://www.donaldsuniform.com" TargetMode="External" Id="rId32" /><Relationship Type="http://schemas.openxmlformats.org/officeDocument/2006/relationships/footer" Target="footer2.xml" Id="rId37" /><Relationship Type="http://schemas.openxmlformats.org/officeDocument/2006/relationships/fontTable" Target="fontTable.xml" Id="rId40" /><Relationship Type="http://schemas.openxmlformats.org/officeDocument/2006/relationships/numbering" Target="numbering.xml" Id="rId5" /><Relationship Type="http://schemas.openxmlformats.org/officeDocument/2006/relationships/hyperlink" Target="mailto:frerickson@transfigurationmn.org" TargetMode="External" Id="rId15" /><Relationship Type="http://schemas.openxmlformats.org/officeDocument/2006/relationships/hyperlink" Target="mailto:seberspacher@transfigurationmn.org" TargetMode="External" Id="rId23" /><Relationship Type="http://schemas.openxmlformats.org/officeDocument/2006/relationships/hyperlink" Target="mailto:mmcguire@transfigurationmn.org" TargetMode="External" Id="rId28" /><Relationship Type="http://schemas.openxmlformats.org/officeDocument/2006/relationships/header" Target="header2.xml" Id="rId36" /><Relationship Type="http://schemas.openxmlformats.org/officeDocument/2006/relationships/endnotes" Target="endnotes.xml" Id="rId10" /><Relationship Type="http://schemas.openxmlformats.org/officeDocument/2006/relationships/hyperlink" Target="mailto:jblanda@transfigurationmn.org" TargetMode="External" Id="rId19" /><Relationship Type="http://schemas.openxmlformats.org/officeDocument/2006/relationships/hyperlink" Target="https://educate.tads.com/educate/"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jpeg" Id="rId14" /><Relationship Type="http://schemas.openxmlformats.org/officeDocument/2006/relationships/hyperlink" Target="mailto:cprior@transfigurationmn.org" TargetMode="External" Id="rId22" /><Relationship Type="http://schemas.openxmlformats.org/officeDocument/2006/relationships/hyperlink" Target="mailto:jsamec@transfigurationmn.org" TargetMode="External" Id="rId27" /><Relationship Type="http://schemas.openxmlformats.org/officeDocument/2006/relationships/hyperlink" Target="mailto:kconnolly@transfigurationmn.org" TargetMode="External" Id="rId30" /><Relationship Type="http://schemas.openxmlformats.org/officeDocument/2006/relationships/footer" Target="footer1.xm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www.transfigurationmn.org/school" TargetMode="External" Id="rId12" /><Relationship Type="http://schemas.openxmlformats.org/officeDocument/2006/relationships/hyperlink" Target="mailto:jkoster@isd622.org" TargetMode="External" Id="rId17" /><Relationship Type="http://schemas.openxmlformats.org/officeDocument/2006/relationships/hyperlink" Target="https://transfigurationmn-my.sharepoint.com/personal/adminfiles_transfigurationmn_org/Documents/School%20Admin%20Files/2.%20Handbooks%20&amp;%20Policies/jolson@transfigurationmn.org" TargetMode="External" Id="rId25" /><Relationship Type="http://schemas.openxmlformats.org/officeDocument/2006/relationships/hyperlink" Target="http://www.donaldsuniform.com" TargetMode="External" Id="rId33" /><Relationship Type="http://schemas.openxmlformats.org/officeDocument/2006/relationships/header" Target="header3.xml" Id="rId38" /><Relationship Type="http://schemas.openxmlformats.org/officeDocument/2006/relationships/glossaryDocument" Target="glossary/document.xml" Id="R77f87ad4ec1b42f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af8c869-d02d-4365-8d80-617d1ef199ae}"/>
      </w:docPartPr>
      <w:docPartBody>
        <w:p w14:paraId="55A7354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32BD5C14117C4798194ABD932C3EC9" ma:contentTypeVersion="12" ma:contentTypeDescription="Create a new document." ma:contentTypeScope="" ma:versionID="b617f274c92296e4aa6e1fd7a1915d84">
  <xsd:schema xmlns:xsd="http://www.w3.org/2001/XMLSchema" xmlns:xs="http://www.w3.org/2001/XMLSchema" xmlns:p="http://schemas.microsoft.com/office/2006/metadata/properties" xmlns:ns2="1963369a-2b31-4c8d-acbb-63a10890225b" xmlns:ns3="43e3a64a-4983-47bc-b2b1-0aff0209765a" targetNamespace="http://schemas.microsoft.com/office/2006/metadata/properties" ma:root="true" ma:fieldsID="381e39295e409b1303ee5a04268555e6" ns2:_="" ns3:_="">
    <xsd:import namespace="1963369a-2b31-4c8d-acbb-63a10890225b"/>
    <xsd:import namespace="43e3a64a-4983-47bc-b2b1-0aff020976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3369a-2b31-4c8d-acbb-63a108902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369004d-4531-4e58-a553-fb60f34ef19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3a64a-4983-47bc-b2b1-0aff020976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e1b94ef-0110-4321-9156-9f980bd13884}" ma:internalName="TaxCatchAll" ma:showField="CatchAllData" ma:web="43e3a64a-4983-47bc-b2b1-0aff0209765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963369a-2b31-4c8d-acbb-63a10890225b">
      <Terms xmlns="http://schemas.microsoft.com/office/infopath/2007/PartnerControls"/>
    </lcf76f155ced4ddcb4097134ff3c332f>
    <TaxCatchAll xmlns="43e3a64a-4983-47bc-b2b1-0aff0209765a" xsi:nil="true"/>
    <SharedWithUsers xmlns="43e3a64a-4983-47bc-b2b1-0aff0209765a">
      <UserInfo>
        <DisplayName>Blanda, Julie</DisplayName>
        <AccountId>50</AccountId>
        <AccountType/>
      </UserInfo>
      <UserInfo>
        <DisplayName>Sonia Eberspacher</DisplayName>
        <AccountId>52</AccountId>
        <AccountType/>
      </UserInfo>
      <UserInfo>
        <DisplayName>Stella, Melinda</DisplayName>
        <AccountId>15</AccountId>
        <AccountType/>
      </UserInfo>
      <UserInfo>
        <DisplayName>Char Baum</DisplayName>
        <AccountId>32</AccountId>
        <AccountType/>
      </UserInfo>
    </SharedWithUsers>
  </documentManagement>
</p:properties>
</file>

<file path=customXml/itemProps1.xml><?xml version="1.0" encoding="utf-8"?>
<ds:datastoreItem xmlns:ds="http://schemas.openxmlformats.org/officeDocument/2006/customXml" ds:itemID="{AABC1D1C-F32A-4AAE-87F6-8802E28AA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3369a-2b31-4c8d-acbb-63a10890225b"/>
    <ds:schemaRef ds:uri="43e3a64a-4983-47bc-b2b1-0aff02097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54F621-F122-4D5A-B786-B3DA50FE6E77}">
  <ds:schemaRefs>
    <ds:schemaRef ds:uri="http://schemas.openxmlformats.org/officeDocument/2006/bibliography"/>
  </ds:schemaRefs>
</ds:datastoreItem>
</file>

<file path=customXml/itemProps3.xml><?xml version="1.0" encoding="utf-8"?>
<ds:datastoreItem xmlns:ds="http://schemas.openxmlformats.org/officeDocument/2006/customXml" ds:itemID="{C0993D5A-2D4C-4F98-9D5E-AC34D6C1D149}">
  <ds:schemaRefs>
    <ds:schemaRef ds:uri="http://schemas.microsoft.com/sharepoint/v3/contenttype/forms"/>
  </ds:schemaRefs>
</ds:datastoreItem>
</file>

<file path=customXml/itemProps4.xml><?xml version="1.0" encoding="utf-8"?>
<ds:datastoreItem xmlns:ds="http://schemas.openxmlformats.org/officeDocument/2006/customXml" ds:itemID="{46AC7BD3-2DF7-4540-942B-2F170DFD1428}">
  <ds:schemaRefs>
    <ds:schemaRef ds:uri="http://schemas.microsoft.com/office/2006/metadata/properties"/>
    <ds:schemaRef ds:uri="http://schemas.microsoft.com/office/infopath/2007/PartnerControls"/>
    <ds:schemaRef ds:uri="1963369a-2b31-4c8d-acbb-63a10890225b"/>
    <ds:schemaRef ds:uri="43e3a64a-4983-47bc-b2b1-0aff0209765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Jacobson;cbaum@transfigurationmn.org</dc:creator>
  <cp:keywords/>
  <cp:lastModifiedBy>Char Baum</cp:lastModifiedBy>
  <cp:revision>37</cp:revision>
  <cp:lastPrinted>2023-08-17T15:13:00Z</cp:lastPrinted>
  <dcterms:created xsi:type="dcterms:W3CDTF">2023-08-08T12:39:00Z</dcterms:created>
  <dcterms:modified xsi:type="dcterms:W3CDTF">2023-08-30T20:10:35Z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0x010100F532BD5C14117C4798194ABD932C3EC9</vt:lpwstr>
  </property>
  <property fmtid="{D5CDD505-2E9C-101B-9397-08002B2CF9AE}" pid="3" name="MediaServiceImageTags">
    <vt:lpwstr/>
  </property>
</Properties>
</file>